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4C17" w14:textId="1F25F7F2" w:rsidR="002A1FF0" w:rsidRPr="0081664D" w:rsidRDefault="002A1FF0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>Na temelju čl. 9.</w:t>
      </w:r>
      <w:r w:rsidR="007B2F41" w:rsidRPr="0081664D">
        <w:rPr>
          <w:rFonts w:ascii="Calibri" w:hAnsi="Calibri" w:cs="Calibri"/>
          <w:sz w:val="24"/>
          <w:szCs w:val="24"/>
          <w:lang w:val="nl-NL"/>
        </w:rPr>
        <w:t xml:space="preserve">, st. 10. </w:t>
      </w:r>
      <w:r w:rsidRPr="0081664D">
        <w:rPr>
          <w:rFonts w:ascii="Calibri" w:hAnsi="Calibri" w:cs="Calibri"/>
          <w:sz w:val="24"/>
          <w:szCs w:val="24"/>
          <w:lang w:val="nl-NL"/>
        </w:rPr>
        <w:t>Zakona o grobljima (NN 78/25, 80/25)</w:t>
      </w:r>
      <w:r w:rsidR="000E57AE" w:rsidRPr="0081664D">
        <w:rPr>
          <w:rFonts w:ascii="Calibri" w:hAnsi="Calibri" w:cs="Calibri"/>
          <w:sz w:val="24"/>
          <w:szCs w:val="24"/>
          <w:lang w:val="nl-NL"/>
        </w:rPr>
        <w:t>,</w:t>
      </w:r>
      <w:r w:rsidRPr="0081664D">
        <w:rPr>
          <w:rFonts w:ascii="Calibri" w:hAnsi="Calibri" w:cs="Calibri"/>
          <w:sz w:val="24"/>
          <w:szCs w:val="24"/>
          <w:lang w:val="nl-NL"/>
        </w:rPr>
        <w:t xml:space="preserve"> čl. 53., st. 2. Odluke o grobljima (Službeni vjesnik Grada Varaždina 1/26)</w:t>
      </w:r>
      <w:r w:rsidR="000E57AE" w:rsidRPr="0081664D">
        <w:rPr>
          <w:rFonts w:ascii="Calibri" w:hAnsi="Calibri" w:cs="Calibri"/>
          <w:sz w:val="24"/>
          <w:szCs w:val="24"/>
          <w:lang w:val="nl-NL"/>
        </w:rPr>
        <w:t xml:space="preserve"> i</w:t>
      </w:r>
      <w:r w:rsidRPr="0081664D">
        <w:rPr>
          <w:rFonts w:ascii="Calibri" w:hAnsi="Calibri" w:cs="Calibri"/>
          <w:sz w:val="24"/>
          <w:szCs w:val="24"/>
          <w:lang w:val="nl-NL"/>
        </w:rPr>
        <w:t xml:space="preserve"> čl. 12. Izjave trgovačkog društva Parkovi d.o.o. Varaždin, Parkovi d.o.o., Hallerova aleja 8, Varaždin (u daljnjem tekstu: Parkovi d.o.o.), zastupani po direktorici Jeleni Sekelj</w:t>
      </w:r>
      <w:r w:rsidR="00D65461" w:rsidRPr="0081664D">
        <w:rPr>
          <w:rFonts w:ascii="Calibri" w:hAnsi="Calibri" w:cs="Calibri"/>
          <w:sz w:val="24"/>
          <w:szCs w:val="24"/>
          <w:lang w:val="nl-NL"/>
        </w:rPr>
        <w:t>, univ.spec.oec.</w:t>
      </w:r>
      <w:r w:rsidRPr="0081664D">
        <w:rPr>
          <w:rFonts w:ascii="Calibri" w:hAnsi="Calibri" w:cs="Calibri"/>
          <w:sz w:val="24"/>
          <w:szCs w:val="24"/>
          <w:lang w:val="nl-NL"/>
        </w:rPr>
        <w:t>,</w:t>
      </w:r>
      <w:r w:rsidR="000E57AE" w:rsidRPr="0081664D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0081664D">
        <w:rPr>
          <w:rFonts w:ascii="Calibri" w:hAnsi="Calibri" w:cs="Calibri"/>
          <w:sz w:val="24"/>
          <w:szCs w:val="24"/>
          <w:lang w:val="nl-NL"/>
        </w:rPr>
        <w:t>donos</w:t>
      </w:r>
      <w:r w:rsidR="000E57AE" w:rsidRPr="0081664D">
        <w:rPr>
          <w:rFonts w:ascii="Calibri" w:hAnsi="Calibri" w:cs="Calibri"/>
          <w:sz w:val="24"/>
          <w:szCs w:val="24"/>
          <w:lang w:val="nl-NL"/>
        </w:rPr>
        <w:t>e</w:t>
      </w:r>
    </w:p>
    <w:p w14:paraId="283D928A" w14:textId="77777777" w:rsidR="000E57AE" w:rsidRPr="0081664D" w:rsidRDefault="000E57AE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</w:p>
    <w:p w14:paraId="5F71EE0A" w14:textId="5A64D077" w:rsidR="00B261C6" w:rsidRPr="0081664D" w:rsidRDefault="0081664D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b/>
          <w:bCs/>
          <w:sz w:val="24"/>
          <w:szCs w:val="24"/>
          <w:lang w:val="nl-NL"/>
        </w:rPr>
        <w:t xml:space="preserve">Nacrt </w:t>
      </w:r>
      <w:r>
        <w:rPr>
          <w:rFonts w:ascii="Calibri" w:hAnsi="Calibri" w:cs="Calibri"/>
          <w:b/>
          <w:bCs/>
          <w:sz w:val="24"/>
          <w:szCs w:val="24"/>
          <w:lang w:val="nl-NL"/>
        </w:rPr>
        <w:t>Pravilnika</w:t>
      </w:r>
      <w:r w:rsidR="00586B15" w:rsidRPr="0081664D">
        <w:rPr>
          <w:rFonts w:ascii="Calibri" w:hAnsi="Calibri" w:cs="Calibri"/>
          <w:sz w:val="24"/>
          <w:szCs w:val="24"/>
          <w:lang w:val="nl-NL"/>
        </w:rPr>
        <w:br/>
      </w:r>
      <w:r w:rsidR="00586B15" w:rsidRPr="0081664D">
        <w:rPr>
          <w:rFonts w:ascii="Calibri" w:hAnsi="Calibri" w:cs="Calibri"/>
          <w:b/>
          <w:sz w:val="24"/>
          <w:szCs w:val="24"/>
          <w:lang w:val="nl-NL"/>
        </w:rPr>
        <w:t>o dodjeli grobnih mjesta bez korisnika s opremom i uređajem</w:t>
      </w:r>
      <w:r w:rsidR="002A1FF0" w:rsidRPr="0081664D">
        <w:rPr>
          <w:rFonts w:ascii="Calibri" w:hAnsi="Calibri" w:cs="Calibri"/>
          <w:b/>
          <w:sz w:val="24"/>
          <w:szCs w:val="24"/>
          <w:lang w:val="nl-NL"/>
        </w:rPr>
        <w:t xml:space="preserve"> </w:t>
      </w:r>
      <w:r w:rsidR="00586B15" w:rsidRPr="0081664D">
        <w:rPr>
          <w:rFonts w:ascii="Calibri" w:hAnsi="Calibri" w:cs="Calibri"/>
          <w:b/>
          <w:sz w:val="24"/>
          <w:szCs w:val="24"/>
          <w:lang w:val="nl-NL"/>
        </w:rPr>
        <w:t>na grobljima na području Grada Varaždina</w:t>
      </w:r>
      <w:r w:rsidR="00586B15" w:rsidRPr="0081664D">
        <w:rPr>
          <w:rFonts w:ascii="Calibri" w:hAnsi="Calibri" w:cs="Calibri"/>
          <w:b/>
          <w:sz w:val="24"/>
          <w:szCs w:val="24"/>
          <w:lang w:val="nl-NL"/>
        </w:rPr>
        <w:br/>
      </w:r>
    </w:p>
    <w:p w14:paraId="30C5CDC0" w14:textId="77777777" w:rsidR="009D09DB" w:rsidRPr="0081664D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>Članak 1.</w:t>
      </w:r>
    </w:p>
    <w:p w14:paraId="03E6D28C" w14:textId="77777777" w:rsidR="008710A3" w:rsidRPr="0081664D" w:rsidRDefault="00586B1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 xml:space="preserve">Ovim Pravilnikom uređuje se postupak </w:t>
      </w:r>
      <w:r w:rsidR="002A1FF0" w:rsidRPr="0081664D">
        <w:rPr>
          <w:rFonts w:ascii="Calibri" w:hAnsi="Calibri" w:cs="Calibri"/>
          <w:sz w:val="24"/>
          <w:szCs w:val="24"/>
          <w:lang w:val="nl-NL"/>
        </w:rPr>
        <w:t>dodjele grobnih mjesta bez korisnika s opremom i uređajem na grobljima na području Grada Varaždina</w:t>
      </w:r>
      <w:r w:rsidR="008710A3" w:rsidRPr="0081664D">
        <w:rPr>
          <w:rFonts w:ascii="Calibri" w:hAnsi="Calibri" w:cs="Calibri"/>
          <w:sz w:val="24"/>
          <w:szCs w:val="24"/>
          <w:lang w:val="nl-NL"/>
        </w:rPr>
        <w:t>.</w:t>
      </w:r>
    </w:p>
    <w:p w14:paraId="1B21876E" w14:textId="77777777" w:rsidR="008710A3" w:rsidRPr="0081664D" w:rsidRDefault="008710A3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</w:p>
    <w:p w14:paraId="2F73099B" w14:textId="6C569844" w:rsidR="002A1FF0" w:rsidRPr="0081664D" w:rsidRDefault="008710A3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 xml:space="preserve">Ovaj Pravilnik </w:t>
      </w:r>
      <w:r w:rsidR="002A1FF0" w:rsidRPr="0081664D">
        <w:rPr>
          <w:rFonts w:ascii="Calibri" w:hAnsi="Calibri" w:cs="Calibri"/>
          <w:sz w:val="24"/>
          <w:szCs w:val="24"/>
          <w:lang w:val="nl-NL"/>
        </w:rPr>
        <w:t>odnosi se na Gradsko groblje u Varaždinu i Groblje u Biškupcu.</w:t>
      </w:r>
    </w:p>
    <w:p w14:paraId="700ECA36" w14:textId="77777777" w:rsidR="001050C5" w:rsidRPr="0081664D" w:rsidRDefault="001050C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</w:p>
    <w:p w14:paraId="6B444464" w14:textId="77777777" w:rsidR="007C38B2" w:rsidRPr="0081664D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>Članak 2.</w:t>
      </w:r>
    </w:p>
    <w:p w14:paraId="35009C4D" w14:textId="77777777" w:rsidR="00B261C6" w:rsidRPr="0081664D" w:rsidRDefault="00586B1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>Pojmovi u ovom Pravilniku imaju značenje utvrđeno Zakonom o grobljima i Odlukom o grobljima Grada Varaždina.</w:t>
      </w:r>
    </w:p>
    <w:p w14:paraId="2F2F53E3" w14:textId="77777777" w:rsidR="001050C5" w:rsidRPr="0081664D" w:rsidRDefault="001050C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</w:p>
    <w:p w14:paraId="73790611" w14:textId="77777777" w:rsidR="002A1FF0" w:rsidRPr="0081664D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>Članak 3.</w:t>
      </w:r>
    </w:p>
    <w:p w14:paraId="04EAC10D" w14:textId="77777777" w:rsidR="002A1FF0" w:rsidRPr="0081664D" w:rsidRDefault="00586B1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 xml:space="preserve">Grobna mjesta bez korisnika koja imaju opremu i uređaj </w:t>
      </w:r>
      <w:r w:rsidR="002A1FF0" w:rsidRPr="0081664D">
        <w:rPr>
          <w:rFonts w:ascii="Calibri" w:hAnsi="Calibri" w:cs="Calibri"/>
          <w:sz w:val="24"/>
          <w:szCs w:val="24"/>
          <w:lang w:val="nl-NL"/>
        </w:rPr>
        <w:t xml:space="preserve">u smislu ovog Pravilnika, Zakona o grobljima i Odluke o grobljima su grobna mjesta koja su se sukladno članku 23. Zakona o grobljima proglasila grobnim mjestom bez korisnika, ili ih se je korisnik sukladno članku 17. Odluke o grobljima odrekao </w:t>
      </w:r>
      <w:r w:rsidRPr="0081664D">
        <w:rPr>
          <w:rFonts w:ascii="Calibri" w:hAnsi="Calibri" w:cs="Calibri"/>
          <w:sz w:val="24"/>
          <w:szCs w:val="24"/>
          <w:lang w:val="nl-NL"/>
        </w:rPr>
        <w:t>te ih ustupio Upravitelju groblja, a na sebi imaju opremu i uređaj.</w:t>
      </w:r>
    </w:p>
    <w:p w14:paraId="58CD5228" w14:textId="77777777" w:rsidR="001050C5" w:rsidRPr="0081664D" w:rsidRDefault="001050C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nl-NL"/>
        </w:rPr>
      </w:pPr>
    </w:p>
    <w:p w14:paraId="3CFCC167" w14:textId="77777777" w:rsidR="007C38B2" w:rsidRPr="0081664D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nl-NL"/>
        </w:rPr>
      </w:pPr>
      <w:r w:rsidRPr="0081664D">
        <w:rPr>
          <w:rFonts w:ascii="Calibri" w:hAnsi="Calibri" w:cs="Calibri"/>
          <w:sz w:val="24"/>
          <w:szCs w:val="24"/>
          <w:lang w:val="nl-NL"/>
        </w:rPr>
        <w:t>Članak 4.</w:t>
      </w:r>
    </w:p>
    <w:p w14:paraId="2B7D6574" w14:textId="77777777" w:rsidR="00BC52F0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>Grobna mjesta bez korisnika koja imaju opremu i uređaj</w:t>
      </w:r>
      <w:r>
        <w:rPr>
          <w:rFonts w:ascii="Calibri" w:hAnsi="Calibri" w:cs="Calibri"/>
          <w:sz w:val="24"/>
          <w:szCs w:val="24"/>
          <w:lang w:val="hr-HR"/>
        </w:rPr>
        <w:t xml:space="preserve"> se</w:t>
      </w:r>
      <w:r w:rsidRPr="00585AF6">
        <w:rPr>
          <w:rFonts w:ascii="Calibri" w:hAnsi="Calibri" w:cs="Calibri"/>
          <w:sz w:val="24"/>
          <w:szCs w:val="24"/>
          <w:lang w:val="hr-HR"/>
        </w:rPr>
        <w:t xml:space="preserve"> novom korisniku dodjeljuju putem javnog natječaja</w:t>
      </w:r>
      <w:r>
        <w:rPr>
          <w:rFonts w:ascii="Calibri" w:hAnsi="Calibri" w:cs="Calibri"/>
          <w:sz w:val="24"/>
          <w:szCs w:val="24"/>
          <w:lang w:val="hr-HR"/>
        </w:rPr>
        <w:t>.</w:t>
      </w:r>
    </w:p>
    <w:p w14:paraId="388A44C7" w14:textId="77777777" w:rsidR="00BC52F0" w:rsidRDefault="00BC52F0" w:rsidP="00690458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57E6AF88" w14:textId="39669EFC" w:rsidR="007C38B2" w:rsidRPr="00D65461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Članak </w:t>
      </w:r>
      <w:r w:rsidR="00386429" w:rsidRPr="00D65461">
        <w:rPr>
          <w:rFonts w:ascii="Calibri" w:hAnsi="Calibri" w:cs="Calibri"/>
          <w:sz w:val="24"/>
          <w:szCs w:val="24"/>
          <w:lang w:val="hr-HR"/>
        </w:rPr>
        <w:t>5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6506F7FA" w14:textId="77777777" w:rsidR="00BC52F0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690458">
        <w:rPr>
          <w:rFonts w:ascii="Calibri" w:hAnsi="Calibri" w:cs="Calibri"/>
          <w:sz w:val="24"/>
          <w:szCs w:val="24"/>
          <w:lang w:val="hr-HR"/>
        </w:rPr>
        <w:t>Prije objave javnog natječaja za dodjelu grobnih mjesta iz članka 3. ovog Pravilnika obvezno se provodi procjena vrijednosti opreme i uređaja koji se na njima nalaze.</w:t>
      </w:r>
    </w:p>
    <w:p w14:paraId="576425E2" w14:textId="77777777" w:rsidR="00BC52F0" w:rsidRPr="00690458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380E36CE" w14:textId="77777777" w:rsidR="00BC52F0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690458">
        <w:rPr>
          <w:rFonts w:ascii="Calibri" w:hAnsi="Calibri" w:cs="Calibri"/>
          <w:sz w:val="24"/>
          <w:szCs w:val="24"/>
          <w:lang w:val="hr-HR"/>
        </w:rPr>
        <w:t>Procjena obuhvaća vrednovanje opreme i uređaja na grobnom mjestu, uzimajući u obzir njihovo stanje, stupanj očuvanosti, lokaciju grobnog mjesta te druge relevantne okolnosti.</w:t>
      </w:r>
    </w:p>
    <w:p w14:paraId="14593F4D" w14:textId="77777777" w:rsidR="00BC52F0" w:rsidRPr="00690458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0F3855B8" w14:textId="77777777" w:rsidR="00BC52F0" w:rsidRPr="00690458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690458">
        <w:rPr>
          <w:rFonts w:ascii="Calibri" w:hAnsi="Calibri" w:cs="Calibri"/>
          <w:sz w:val="24"/>
          <w:szCs w:val="24"/>
          <w:lang w:val="hr-HR"/>
        </w:rPr>
        <w:t>Tako utvrđena procijenjena predstavlja iznos naknade za stjecanje opreme i uređaja koji se nalaze na grobnom mjestu bez korisnika.</w:t>
      </w:r>
    </w:p>
    <w:p w14:paraId="7F3D31CE" w14:textId="77777777" w:rsidR="00BC52F0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9ACB45A" w14:textId="77777777" w:rsidR="00BC52F0" w:rsidRPr="00D65461" w:rsidRDefault="00BC52F0" w:rsidP="00BC52F0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Prije provođenja javnog natječaja, Upravitelj groblja dužan je ishoditi zaključak </w:t>
      </w:r>
      <w:r>
        <w:rPr>
          <w:rFonts w:ascii="Calibri" w:hAnsi="Calibri" w:cs="Calibri"/>
          <w:sz w:val="24"/>
          <w:szCs w:val="24"/>
          <w:lang w:val="hr-HR"/>
        </w:rPr>
        <w:t>G</w:t>
      </w:r>
      <w:r w:rsidRPr="00D65461">
        <w:rPr>
          <w:rFonts w:ascii="Calibri" w:hAnsi="Calibri" w:cs="Calibri"/>
          <w:sz w:val="24"/>
          <w:szCs w:val="24"/>
          <w:lang w:val="hr-HR"/>
        </w:rPr>
        <w:t xml:space="preserve">radonačelnika Grada Varaždina o davanju suglasnosti Upravitelju groblja za provođenje natječaja za dodjelu grobnog mjesta bez korisnika s opremom i uređajem. </w:t>
      </w:r>
    </w:p>
    <w:p w14:paraId="4FB6B874" w14:textId="77777777" w:rsidR="008710A3" w:rsidRDefault="008710A3" w:rsidP="00690458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48B8DE82" w14:textId="335E5D29" w:rsidR="007C38B2" w:rsidRPr="00D65461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lastRenderedPageBreak/>
        <w:t xml:space="preserve">Članak </w:t>
      </w:r>
      <w:r w:rsidR="00386429" w:rsidRPr="00D65461">
        <w:rPr>
          <w:rFonts w:ascii="Calibri" w:hAnsi="Calibri" w:cs="Calibri"/>
          <w:sz w:val="24"/>
          <w:szCs w:val="24"/>
          <w:lang w:val="hr-HR"/>
        </w:rPr>
        <w:t>6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637429ED" w14:textId="09ED71C4" w:rsidR="00F32279" w:rsidRDefault="00F32279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Javni natječaj provodi povjerenstvo za provođenje javnog natječaja </w:t>
      </w:r>
      <w:r w:rsidR="00585AF6" w:rsidRPr="00D65461">
        <w:rPr>
          <w:rFonts w:ascii="Calibri" w:hAnsi="Calibri" w:cs="Calibri"/>
          <w:sz w:val="24"/>
          <w:szCs w:val="24"/>
          <w:lang w:val="hr-HR"/>
        </w:rPr>
        <w:t xml:space="preserve">koje imenuje </w:t>
      </w:r>
      <w:r w:rsidR="00BC52F0">
        <w:rPr>
          <w:rFonts w:ascii="Calibri" w:hAnsi="Calibri" w:cs="Calibri"/>
          <w:sz w:val="24"/>
          <w:szCs w:val="24"/>
          <w:lang w:val="hr-HR"/>
        </w:rPr>
        <w:t xml:space="preserve">Upravitelj groblja uz prethodnu suglasnost </w:t>
      </w:r>
      <w:r w:rsidR="00585AF6" w:rsidRPr="00D65461">
        <w:rPr>
          <w:rFonts w:ascii="Calibri" w:hAnsi="Calibri" w:cs="Calibri"/>
          <w:sz w:val="24"/>
          <w:szCs w:val="24"/>
          <w:lang w:val="hr-HR"/>
        </w:rPr>
        <w:t>Gradonačelnik</w:t>
      </w:r>
      <w:r w:rsidR="00BC52F0">
        <w:rPr>
          <w:rFonts w:ascii="Calibri" w:hAnsi="Calibri" w:cs="Calibri"/>
          <w:sz w:val="24"/>
          <w:szCs w:val="24"/>
          <w:lang w:val="hr-HR"/>
        </w:rPr>
        <w:t>a</w:t>
      </w:r>
      <w:r w:rsidR="00585AF6" w:rsidRPr="00D65461">
        <w:rPr>
          <w:rFonts w:ascii="Calibri" w:hAnsi="Calibri" w:cs="Calibri"/>
          <w:sz w:val="24"/>
          <w:szCs w:val="24"/>
          <w:lang w:val="hr-HR"/>
        </w:rPr>
        <w:t xml:space="preserve"> Grada Varaždina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218FDF1A" w14:textId="77777777" w:rsidR="00BC52F0" w:rsidRDefault="00BC52F0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76EAC55" w14:textId="3C1ACB3A" w:rsidR="00BC52F0" w:rsidRPr="00D65461" w:rsidRDefault="00BC52F0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Povjerenstvo za provođenje javnog natječaja sastoji se od najmanje tri člana od kojih je najmanje jedan član predstavnik Grada Varaždina i najmanje jedan član predstavnik Upravitelja groblja.</w:t>
      </w:r>
    </w:p>
    <w:p w14:paraId="0E1EB139" w14:textId="77777777" w:rsidR="00C3278D" w:rsidRPr="00D65461" w:rsidRDefault="00C3278D" w:rsidP="00C3278D">
      <w:pPr>
        <w:spacing w:after="0" w:line="240" w:lineRule="auto"/>
        <w:rPr>
          <w:rFonts w:ascii="Calibri" w:hAnsi="Calibri" w:cs="Calibri"/>
          <w:sz w:val="24"/>
          <w:szCs w:val="24"/>
          <w:lang w:val="hr-HR"/>
        </w:rPr>
      </w:pPr>
    </w:p>
    <w:p w14:paraId="1FA4CC2A" w14:textId="3EEFBC7C" w:rsidR="00F32279" w:rsidRPr="00D65461" w:rsidRDefault="00F32279" w:rsidP="00F32279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Članak 7.</w:t>
      </w:r>
    </w:p>
    <w:p w14:paraId="773CF85D" w14:textId="53D4B0E3" w:rsidR="00B261C6" w:rsidRPr="00D65461" w:rsidRDefault="00386429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Javni n</w:t>
      </w:r>
      <w:r w:rsidR="00586B15" w:rsidRPr="00D65461">
        <w:rPr>
          <w:rFonts w:ascii="Calibri" w:hAnsi="Calibri" w:cs="Calibri"/>
          <w:sz w:val="24"/>
          <w:szCs w:val="24"/>
          <w:lang w:val="hr-HR"/>
        </w:rPr>
        <w:t xml:space="preserve">atječaj se objavljuje u </w:t>
      </w:r>
      <w:r w:rsidR="00BC52F0">
        <w:rPr>
          <w:rFonts w:ascii="Calibri" w:hAnsi="Calibri" w:cs="Calibri"/>
          <w:sz w:val="24"/>
          <w:szCs w:val="24"/>
          <w:lang w:val="hr-HR"/>
        </w:rPr>
        <w:t>lokalnom tjedniku</w:t>
      </w:r>
      <w:r w:rsidR="00586B15" w:rsidRPr="00D65461">
        <w:rPr>
          <w:rFonts w:ascii="Calibri" w:hAnsi="Calibri" w:cs="Calibri"/>
          <w:sz w:val="24"/>
          <w:szCs w:val="24"/>
          <w:lang w:val="hr-HR"/>
        </w:rPr>
        <w:t>, na mrežnim stranicama</w:t>
      </w:r>
      <w:r w:rsidR="00B21794" w:rsidRPr="00D65461">
        <w:rPr>
          <w:rFonts w:ascii="Calibri" w:hAnsi="Calibri" w:cs="Calibri"/>
          <w:sz w:val="24"/>
          <w:szCs w:val="24"/>
          <w:lang w:val="hr-HR"/>
        </w:rPr>
        <w:t xml:space="preserve"> Upravitelja groblja</w:t>
      </w:r>
      <w:r w:rsidR="00586B15" w:rsidRPr="00D65461">
        <w:rPr>
          <w:rFonts w:ascii="Calibri" w:hAnsi="Calibri" w:cs="Calibri"/>
          <w:sz w:val="24"/>
          <w:szCs w:val="24"/>
          <w:lang w:val="hr-HR"/>
        </w:rPr>
        <w:t xml:space="preserve"> i </w:t>
      </w:r>
      <w:r w:rsidRPr="00D65461">
        <w:rPr>
          <w:rFonts w:ascii="Calibri" w:hAnsi="Calibri" w:cs="Calibri"/>
          <w:sz w:val="24"/>
          <w:szCs w:val="24"/>
          <w:lang w:val="hr-HR"/>
        </w:rPr>
        <w:t xml:space="preserve">na </w:t>
      </w:r>
      <w:r w:rsidR="00586B15" w:rsidRPr="00D65461">
        <w:rPr>
          <w:rFonts w:ascii="Calibri" w:hAnsi="Calibri" w:cs="Calibri"/>
          <w:sz w:val="24"/>
          <w:szCs w:val="24"/>
          <w:lang w:val="hr-HR"/>
        </w:rPr>
        <w:t>oglasnim pločama</w:t>
      </w:r>
      <w:r w:rsidRPr="00D65461">
        <w:rPr>
          <w:rFonts w:ascii="Calibri" w:hAnsi="Calibri" w:cs="Calibri"/>
          <w:sz w:val="24"/>
          <w:szCs w:val="24"/>
          <w:lang w:val="hr-HR"/>
        </w:rPr>
        <w:t xml:space="preserve"> groblja</w:t>
      </w:r>
      <w:r w:rsidR="00586B15"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70B1C919" w14:textId="77777777" w:rsidR="001050C5" w:rsidRPr="00D65461" w:rsidRDefault="001050C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9111180" w14:textId="7B9DBAA0" w:rsidR="007C38B2" w:rsidRPr="00D65461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Članak </w:t>
      </w:r>
      <w:r w:rsidR="00F32279" w:rsidRPr="00D65461">
        <w:rPr>
          <w:rFonts w:ascii="Calibri" w:hAnsi="Calibri" w:cs="Calibri"/>
          <w:sz w:val="24"/>
          <w:szCs w:val="24"/>
          <w:lang w:val="hr-HR"/>
        </w:rPr>
        <w:t>8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570EA5AB" w14:textId="546C012E" w:rsidR="00386429" w:rsidRPr="00585AF6" w:rsidRDefault="00386429" w:rsidP="00F32279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Tekst objave javnog natječaja obvezno sadrži: podatke o groblju na kojem se nalazi grobno mjesto, broju grobnog mjesta, jamčevini</w:t>
      </w:r>
      <w:r w:rsidR="00BC52F0">
        <w:rPr>
          <w:rFonts w:ascii="Calibri" w:hAnsi="Calibri" w:cs="Calibri"/>
          <w:sz w:val="24"/>
          <w:szCs w:val="24"/>
          <w:lang w:val="hr-HR"/>
        </w:rPr>
        <w:t xml:space="preserve"> u iznosu od 10 % </w:t>
      </w:r>
      <w:r w:rsidR="002540B1">
        <w:rPr>
          <w:rFonts w:ascii="Calibri" w:hAnsi="Calibri" w:cs="Calibri"/>
          <w:sz w:val="24"/>
          <w:szCs w:val="24"/>
          <w:lang w:val="hr-HR"/>
        </w:rPr>
        <w:t xml:space="preserve">početne cijene </w:t>
      </w:r>
      <w:r w:rsidR="00BC52F0">
        <w:rPr>
          <w:rFonts w:ascii="Calibri" w:hAnsi="Calibri" w:cs="Calibri"/>
          <w:sz w:val="24"/>
          <w:szCs w:val="24"/>
          <w:lang w:val="hr-HR"/>
        </w:rPr>
        <w:t>grobnog mjesta</w:t>
      </w:r>
      <w:r w:rsidRPr="00D65461">
        <w:rPr>
          <w:rFonts w:ascii="Calibri" w:hAnsi="Calibri" w:cs="Calibri"/>
          <w:sz w:val="24"/>
          <w:szCs w:val="24"/>
          <w:lang w:val="hr-HR"/>
        </w:rPr>
        <w:t>, roku za podnošenje ponuda, početni iznos koji uključuje naknadu za dodjelu grobnog mjesta na korištenje i naknadu za stjecanje opreme i uređaja koji se nalaze na grobnom mjestu, kriteriju za odabir</w:t>
      </w:r>
      <w:r w:rsidR="00F32279" w:rsidRPr="00D65461">
        <w:rPr>
          <w:rFonts w:ascii="Calibri" w:hAnsi="Calibri" w:cs="Calibri"/>
          <w:sz w:val="24"/>
          <w:szCs w:val="24"/>
          <w:lang w:val="hr-HR"/>
        </w:rPr>
        <w:t xml:space="preserve"> </w:t>
      </w:r>
      <w:r w:rsidR="00F32279" w:rsidRPr="00585AF6">
        <w:rPr>
          <w:rFonts w:ascii="Calibri" w:hAnsi="Calibri" w:cs="Calibri"/>
          <w:sz w:val="24"/>
          <w:szCs w:val="24"/>
          <w:lang w:val="hr-HR"/>
        </w:rPr>
        <w:t>najpovoljnije ponude, roku u kojem se donosi odluka o odabiru najpovoljnije ponude ili odluka o poništenju javnog natječaja.</w:t>
      </w:r>
    </w:p>
    <w:p w14:paraId="20A35D43" w14:textId="77777777" w:rsidR="00F32279" w:rsidRPr="00585AF6" w:rsidRDefault="00F32279" w:rsidP="00F32279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1ED9564F" w14:textId="354CE9B8" w:rsidR="00B261C6" w:rsidRPr="00D65461" w:rsidRDefault="00F32279" w:rsidP="00386429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>U tekstu objave javnog natječaja mora pisati napomena kada je</w:t>
      </w:r>
      <w:r w:rsidRPr="00D65461">
        <w:rPr>
          <w:rFonts w:ascii="Calibri" w:hAnsi="Calibri" w:cs="Calibri"/>
          <w:sz w:val="24"/>
          <w:szCs w:val="24"/>
          <w:lang w:val="hr-HR"/>
        </w:rPr>
        <w:t xml:space="preserve"> potrebno ishoditi </w:t>
      </w:r>
      <w:r w:rsidR="00B21794" w:rsidRPr="00D65461">
        <w:rPr>
          <w:rFonts w:ascii="Calibri" w:hAnsi="Calibri" w:cs="Calibri"/>
          <w:sz w:val="24"/>
          <w:szCs w:val="24"/>
          <w:lang w:val="hr-HR"/>
        </w:rPr>
        <w:t xml:space="preserve">posebne uvjete uređenja </w:t>
      </w:r>
      <w:r w:rsidRPr="00D65461">
        <w:rPr>
          <w:rFonts w:ascii="Calibri" w:hAnsi="Calibri" w:cs="Calibri"/>
          <w:sz w:val="24"/>
          <w:szCs w:val="24"/>
          <w:lang w:val="hr-HR"/>
        </w:rPr>
        <w:t xml:space="preserve">tog </w:t>
      </w:r>
      <w:r w:rsidR="00B21794" w:rsidRPr="00D65461">
        <w:rPr>
          <w:rFonts w:ascii="Calibri" w:hAnsi="Calibri" w:cs="Calibri"/>
          <w:sz w:val="24"/>
          <w:szCs w:val="24"/>
          <w:lang w:val="hr-HR"/>
        </w:rPr>
        <w:t>grobnog mjesta</w:t>
      </w:r>
      <w:r w:rsidRPr="00D65461">
        <w:rPr>
          <w:rFonts w:ascii="Calibri" w:hAnsi="Calibri" w:cs="Calibri"/>
          <w:sz w:val="24"/>
          <w:szCs w:val="24"/>
          <w:lang w:val="hr-HR"/>
        </w:rPr>
        <w:t xml:space="preserve"> od strane</w:t>
      </w:r>
      <w:r w:rsidR="002540B1">
        <w:rPr>
          <w:rFonts w:ascii="Calibri" w:hAnsi="Calibri" w:cs="Calibri"/>
          <w:sz w:val="24"/>
          <w:szCs w:val="24"/>
          <w:lang w:val="hr-HR"/>
        </w:rPr>
        <w:t xml:space="preserve"> nadležnog konzervatorskog odjela.</w:t>
      </w:r>
    </w:p>
    <w:p w14:paraId="4AC91EA6" w14:textId="77777777" w:rsidR="00585AF6" w:rsidRPr="00D65461" w:rsidRDefault="00585AF6" w:rsidP="00386429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4BDA5463" w14:textId="77777777" w:rsidR="00690458" w:rsidRPr="00D65461" w:rsidRDefault="00690458" w:rsidP="00690458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Članak 9.</w:t>
      </w:r>
    </w:p>
    <w:p w14:paraId="61C3ABF1" w14:textId="009C6B54" w:rsidR="00690458" w:rsidRPr="00585AF6" w:rsidRDefault="00690458" w:rsidP="00690458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Početnu cijenu za svako grobno mjesto čini zbroj</w:t>
      </w:r>
      <w:r w:rsidRPr="00585AF6">
        <w:rPr>
          <w:rFonts w:ascii="Calibri" w:hAnsi="Calibri" w:cs="Calibri"/>
          <w:sz w:val="24"/>
          <w:szCs w:val="24"/>
          <w:lang w:val="hr-HR"/>
        </w:rPr>
        <w:t>:</w:t>
      </w:r>
    </w:p>
    <w:p w14:paraId="2AA83796" w14:textId="77777777" w:rsidR="00690458" w:rsidRPr="00585AF6" w:rsidRDefault="00690458" w:rsidP="00690458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 xml:space="preserve">- </w:t>
      </w:r>
      <w:r>
        <w:rPr>
          <w:rFonts w:ascii="Calibri" w:hAnsi="Calibri" w:cs="Calibri"/>
          <w:sz w:val="24"/>
          <w:szCs w:val="24"/>
          <w:lang w:val="hr-HR"/>
        </w:rPr>
        <w:t xml:space="preserve">iznosa </w:t>
      </w:r>
      <w:r w:rsidRPr="00585AF6">
        <w:rPr>
          <w:rFonts w:ascii="Calibri" w:hAnsi="Calibri" w:cs="Calibri"/>
          <w:sz w:val="24"/>
          <w:szCs w:val="24"/>
          <w:lang w:val="hr-HR"/>
        </w:rPr>
        <w:t>naknad</w:t>
      </w:r>
      <w:r>
        <w:rPr>
          <w:rFonts w:ascii="Calibri" w:hAnsi="Calibri" w:cs="Calibri"/>
          <w:sz w:val="24"/>
          <w:szCs w:val="24"/>
          <w:lang w:val="hr-HR"/>
        </w:rPr>
        <w:t>e</w:t>
      </w:r>
      <w:r w:rsidRPr="00585AF6">
        <w:rPr>
          <w:rFonts w:ascii="Calibri" w:hAnsi="Calibri" w:cs="Calibri"/>
          <w:sz w:val="24"/>
          <w:szCs w:val="24"/>
          <w:lang w:val="hr-HR"/>
        </w:rPr>
        <w:t xml:space="preserve"> za dodjelu grobnog mjesta na korištenje i</w:t>
      </w:r>
    </w:p>
    <w:p w14:paraId="126932B6" w14:textId="5E87B592" w:rsidR="00690458" w:rsidRPr="00585AF6" w:rsidRDefault="00690458" w:rsidP="00690458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 xml:space="preserve">- </w:t>
      </w:r>
      <w:r>
        <w:rPr>
          <w:rFonts w:ascii="Calibri" w:hAnsi="Calibri" w:cs="Calibri"/>
          <w:sz w:val="24"/>
          <w:szCs w:val="24"/>
          <w:lang w:val="hr-HR"/>
        </w:rPr>
        <w:t xml:space="preserve">iznosa </w:t>
      </w:r>
      <w:r w:rsidRPr="00585AF6">
        <w:rPr>
          <w:rFonts w:ascii="Calibri" w:hAnsi="Calibri" w:cs="Calibri"/>
          <w:sz w:val="24"/>
          <w:szCs w:val="24"/>
          <w:lang w:val="hr-HR"/>
        </w:rPr>
        <w:t>naknad</w:t>
      </w:r>
      <w:r>
        <w:rPr>
          <w:rFonts w:ascii="Calibri" w:hAnsi="Calibri" w:cs="Calibri"/>
          <w:sz w:val="24"/>
          <w:szCs w:val="24"/>
          <w:lang w:val="hr-HR"/>
        </w:rPr>
        <w:t>e</w:t>
      </w:r>
      <w:r w:rsidRPr="00585AF6">
        <w:rPr>
          <w:rFonts w:ascii="Calibri" w:hAnsi="Calibri" w:cs="Calibri"/>
          <w:sz w:val="24"/>
          <w:szCs w:val="24"/>
          <w:lang w:val="hr-HR"/>
        </w:rPr>
        <w:t xml:space="preserve"> za stjecanje opreme i uređaja koji se nalaze na grobnom mjestu bez korisnika</w:t>
      </w:r>
      <w:r>
        <w:rPr>
          <w:rFonts w:ascii="Calibri" w:hAnsi="Calibri" w:cs="Calibri"/>
          <w:sz w:val="24"/>
          <w:szCs w:val="24"/>
          <w:lang w:val="hr-HR"/>
        </w:rPr>
        <w:t xml:space="preserve"> iz stavka </w:t>
      </w:r>
      <w:r w:rsidR="00BC1F36">
        <w:rPr>
          <w:rFonts w:ascii="Calibri" w:hAnsi="Calibri" w:cs="Calibri"/>
          <w:sz w:val="24"/>
          <w:szCs w:val="24"/>
          <w:lang w:val="hr-HR"/>
        </w:rPr>
        <w:t>3</w:t>
      </w:r>
      <w:r>
        <w:rPr>
          <w:rFonts w:ascii="Calibri" w:hAnsi="Calibri" w:cs="Calibri"/>
          <w:sz w:val="24"/>
          <w:szCs w:val="24"/>
          <w:lang w:val="hr-HR"/>
        </w:rPr>
        <w:t xml:space="preserve">. članka </w:t>
      </w:r>
      <w:r w:rsidR="0023454C">
        <w:rPr>
          <w:rFonts w:ascii="Calibri" w:hAnsi="Calibri" w:cs="Calibri"/>
          <w:sz w:val="24"/>
          <w:szCs w:val="24"/>
          <w:lang w:val="hr-HR"/>
        </w:rPr>
        <w:t>5</w:t>
      </w:r>
      <w:r>
        <w:rPr>
          <w:rFonts w:ascii="Calibri" w:hAnsi="Calibri" w:cs="Calibri"/>
          <w:sz w:val="24"/>
          <w:szCs w:val="24"/>
          <w:lang w:val="hr-HR"/>
        </w:rPr>
        <w:t>.</w:t>
      </w:r>
    </w:p>
    <w:p w14:paraId="566E9561" w14:textId="77777777" w:rsidR="00690458" w:rsidRDefault="00690458" w:rsidP="00585AF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A47A615" w14:textId="77777777" w:rsidR="00690458" w:rsidRDefault="00690458" w:rsidP="00585AF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Ponuđena cijena ne smije biti niža od početne cijene.</w:t>
      </w:r>
    </w:p>
    <w:p w14:paraId="3DAF7345" w14:textId="77777777" w:rsidR="00690458" w:rsidRDefault="00690458" w:rsidP="00585AF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7230044" w14:textId="2BEB0E67" w:rsidR="00585AF6" w:rsidRPr="00585AF6" w:rsidRDefault="00585AF6" w:rsidP="00585AF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 xml:space="preserve">Najpovoljnija ponuda </w:t>
      </w:r>
      <w:r w:rsidR="00690458">
        <w:rPr>
          <w:rFonts w:ascii="Calibri" w:hAnsi="Calibri" w:cs="Calibri"/>
          <w:sz w:val="24"/>
          <w:szCs w:val="24"/>
          <w:lang w:val="hr-HR"/>
        </w:rPr>
        <w:t xml:space="preserve">za svako pojedino grobno mjesto iz javnog natječaja </w:t>
      </w:r>
      <w:r w:rsidRPr="00585AF6">
        <w:rPr>
          <w:rFonts w:ascii="Calibri" w:hAnsi="Calibri" w:cs="Calibri"/>
          <w:sz w:val="24"/>
          <w:szCs w:val="24"/>
          <w:lang w:val="hr-HR"/>
        </w:rPr>
        <w:t xml:space="preserve">je ona </w:t>
      </w:r>
      <w:r>
        <w:rPr>
          <w:rFonts w:ascii="Calibri" w:hAnsi="Calibri" w:cs="Calibri"/>
          <w:sz w:val="24"/>
          <w:szCs w:val="24"/>
          <w:lang w:val="hr-HR"/>
        </w:rPr>
        <w:t xml:space="preserve">ponuda koja ponudi </w:t>
      </w:r>
      <w:r w:rsidR="00690458">
        <w:rPr>
          <w:rFonts w:ascii="Calibri" w:hAnsi="Calibri" w:cs="Calibri"/>
          <w:sz w:val="24"/>
          <w:szCs w:val="24"/>
          <w:lang w:val="hr-HR"/>
        </w:rPr>
        <w:t>najvišu cijenu</w:t>
      </w:r>
      <w:r w:rsidRPr="00585AF6">
        <w:rPr>
          <w:rFonts w:ascii="Calibri" w:hAnsi="Calibri" w:cs="Calibri"/>
          <w:sz w:val="24"/>
          <w:szCs w:val="24"/>
          <w:lang w:val="hr-HR"/>
        </w:rPr>
        <w:t>, uz zadovoljavanje svih ostalih uvjeta iz natječaja.</w:t>
      </w:r>
    </w:p>
    <w:p w14:paraId="643C6285" w14:textId="77777777" w:rsidR="001050C5" w:rsidRPr="00D65461" w:rsidRDefault="001050C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463C8168" w14:textId="65DC7AB7" w:rsidR="002452A0" w:rsidRPr="00D65461" w:rsidRDefault="00EE74F4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Članak </w:t>
      </w:r>
      <w:r w:rsidR="00690458" w:rsidRPr="00D65461">
        <w:rPr>
          <w:rFonts w:ascii="Calibri" w:hAnsi="Calibri" w:cs="Calibri"/>
          <w:sz w:val="24"/>
          <w:szCs w:val="24"/>
          <w:lang w:val="hr-HR"/>
        </w:rPr>
        <w:t>10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7B25E47C" w14:textId="77777777" w:rsidR="00C3278D" w:rsidRPr="00D65461" w:rsidRDefault="00C3278D" w:rsidP="00C3278D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Po isteku roka za podnošenje ponuda, Povjerenstvo otvara pravodobno zaprimljene ponude, provodi njihov pregled i ocjenu, sastavlja zapisnik o provedenom postupku te podnosi Upravitelju groblja prijedlog odluke o odabiru najpovoljnijih ponuditelja.</w:t>
      </w:r>
    </w:p>
    <w:p w14:paraId="77BB6BF2" w14:textId="77777777" w:rsidR="00C3278D" w:rsidRPr="00D65461" w:rsidRDefault="00C3278D" w:rsidP="00C3278D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C290957" w14:textId="2620F4C1" w:rsidR="00C3278D" w:rsidRPr="00D65461" w:rsidRDefault="00C3278D" w:rsidP="00C3278D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Zapisnik iz stavka </w:t>
      </w:r>
      <w:r w:rsidR="007B2F41">
        <w:rPr>
          <w:rFonts w:ascii="Calibri" w:hAnsi="Calibri" w:cs="Calibri"/>
          <w:sz w:val="24"/>
          <w:szCs w:val="24"/>
          <w:lang w:val="hr-HR"/>
        </w:rPr>
        <w:t>1</w:t>
      </w:r>
      <w:r w:rsidRPr="00D65461">
        <w:rPr>
          <w:rFonts w:ascii="Calibri" w:hAnsi="Calibri" w:cs="Calibri"/>
          <w:sz w:val="24"/>
          <w:szCs w:val="24"/>
          <w:lang w:val="hr-HR"/>
        </w:rPr>
        <w:t>. ovoga članka osobito sadrži podatke o: datumu i točnom vremenu zaprimanja pojedinih ponuda, datumu i vremenu otvaranja ponuda, popisu ponuditelja, sadržaju ponuda, ponuđenim cijenama po pojedinom grobnom mjestu, ispunjavanju uvjeta iz natječaja te rang-listi ponuda po svakom grobnom mjestu, uz obrazloženje provedene ocjene.</w:t>
      </w:r>
    </w:p>
    <w:p w14:paraId="3BD4DAFD" w14:textId="473F3F38" w:rsidR="00C3278D" w:rsidRPr="00D65461" w:rsidRDefault="00C3278D" w:rsidP="00C3278D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lastRenderedPageBreak/>
        <w:t>Članak 11.</w:t>
      </w:r>
    </w:p>
    <w:p w14:paraId="60ADFC11" w14:textId="77777777" w:rsidR="00585AF6" w:rsidRPr="00585AF6" w:rsidRDefault="00585AF6" w:rsidP="00585AF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>Povjerenstvo za provođenje javnog natječaja dostavlja Upravitelju groblja zapisnik o provedenom postupku te prijedlog odluke o odabiru ponuditelja, s obrazloženjem izbora i prijedlogom dodjele pojedinog grobnog mjesta.</w:t>
      </w:r>
    </w:p>
    <w:p w14:paraId="2B21D0F8" w14:textId="77777777" w:rsidR="00585AF6" w:rsidRPr="00585AF6" w:rsidRDefault="00585AF6" w:rsidP="00585AF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3D6CCB43" w14:textId="29290EBA" w:rsidR="00C3278D" w:rsidRPr="00D65461" w:rsidRDefault="00C3278D" w:rsidP="00C3278D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Članak 12.</w:t>
      </w:r>
    </w:p>
    <w:p w14:paraId="40E86E88" w14:textId="1BEF4029" w:rsidR="001050C5" w:rsidRPr="00585AF6" w:rsidRDefault="00585AF6" w:rsidP="00585AF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>Na temelju dostavljenog prijedloga, Upravitelj groblja</w:t>
      </w:r>
      <w:r w:rsidR="002540B1">
        <w:rPr>
          <w:rFonts w:ascii="Calibri" w:hAnsi="Calibri" w:cs="Calibri"/>
          <w:sz w:val="24"/>
          <w:szCs w:val="24"/>
          <w:lang w:val="hr-HR"/>
        </w:rPr>
        <w:t xml:space="preserve"> – direktor Parkova d.o.o.</w:t>
      </w:r>
      <w:r w:rsidRPr="00585AF6">
        <w:rPr>
          <w:rFonts w:ascii="Calibri" w:hAnsi="Calibri" w:cs="Calibri"/>
          <w:sz w:val="24"/>
          <w:szCs w:val="24"/>
          <w:lang w:val="hr-HR"/>
        </w:rPr>
        <w:t xml:space="preserve"> donosi odluku o izboru najpovoljnije ponude, sklapa ugovor o prodaji opreme i uređaja koji se nalaze na grobnom mjestu bez korisnika te donosi rješenje o dodjeli grobnog mjesta na korištenje.</w:t>
      </w:r>
    </w:p>
    <w:p w14:paraId="0AC1C729" w14:textId="77777777" w:rsidR="00585AF6" w:rsidRPr="00D65461" w:rsidRDefault="00585AF6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5527584F" w14:textId="12DC4FC4" w:rsidR="007C38B2" w:rsidRPr="00D65461" w:rsidRDefault="007C38B2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Članak 1</w:t>
      </w:r>
      <w:r w:rsidR="00C3278D" w:rsidRPr="00D65461">
        <w:rPr>
          <w:rFonts w:ascii="Calibri" w:hAnsi="Calibri" w:cs="Calibri"/>
          <w:sz w:val="24"/>
          <w:szCs w:val="24"/>
          <w:lang w:val="hr-HR"/>
        </w:rPr>
        <w:t>3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6173A829" w14:textId="52CBCEFB" w:rsidR="00466D21" w:rsidRDefault="00466D21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585AF6">
        <w:rPr>
          <w:rFonts w:ascii="Calibri" w:hAnsi="Calibri" w:cs="Calibri"/>
          <w:sz w:val="24"/>
          <w:szCs w:val="24"/>
          <w:lang w:val="hr-HR"/>
        </w:rPr>
        <w:t xml:space="preserve">Sredstva ostvarena </w:t>
      </w:r>
      <w:r w:rsidR="002452A0" w:rsidRPr="00585AF6">
        <w:rPr>
          <w:rFonts w:ascii="Calibri" w:hAnsi="Calibri" w:cs="Calibri"/>
          <w:sz w:val="24"/>
          <w:szCs w:val="24"/>
          <w:lang w:val="hr-HR"/>
        </w:rPr>
        <w:t>kao naknada za stjecanje opreme i uređaja koji se nalaze na grobnom mjestu</w:t>
      </w:r>
      <w:r w:rsidR="007C38B2" w:rsidRPr="00585AF6">
        <w:rPr>
          <w:rFonts w:ascii="Calibri" w:hAnsi="Calibri" w:cs="Calibri"/>
          <w:sz w:val="24"/>
          <w:szCs w:val="24"/>
          <w:lang w:val="hr-HR"/>
        </w:rPr>
        <w:t xml:space="preserve"> bez korisnika</w:t>
      </w:r>
      <w:r w:rsidR="002452A0" w:rsidRPr="00585AF6">
        <w:rPr>
          <w:rFonts w:ascii="Calibri" w:hAnsi="Calibri" w:cs="Calibri"/>
          <w:sz w:val="24"/>
          <w:szCs w:val="24"/>
          <w:lang w:val="hr-HR"/>
        </w:rPr>
        <w:t>, umanjena za troškove nastale provođenje</w:t>
      </w:r>
      <w:r w:rsidR="007C38B2" w:rsidRPr="00585AF6">
        <w:rPr>
          <w:rFonts w:ascii="Calibri" w:hAnsi="Calibri" w:cs="Calibri"/>
          <w:sz w:val="24"/>
          <w:szCs w:val="24"/>
          <w:lang w:val="hr-HR"/>
        </w:rPr>
        <w:t>m postupka proglašenj</w:t>
      </w:r>
      <w:r w:rsidR="00D65461">
        <w:rPr>
          <w:rFonts w:ascii="Calibri" w:hAnsi="Calibri" w:cs="Calibri"/>
          <w:sz w:val="24"/>
          <w:szCs w:val="24"/>
          <w:lang w:val="hr-HR"/>
        </w:rPr>
        <w:t>a</w:t>
      </w:r>
      <w:r w:rsidR="007C38B2" w:rsidRPr="00585AF6">
        <w:rPr>
          <w:rFonts w:ascii="Calibri" w:hAnsi="Calibri" w:cs="Calibri"/>
          <w:sz w:val="24"/>
          <w:szCs w:val="24"/>
          <w:lang w:val="hr-HR"/>
        </w:rPr>
        <w:t xml:space="preserve"> grobnih mjesta bez korisnika</w:t>
      </w:r>
      <w:r w:rsidR="00585AF6">
        <w:rPr>
          <w:rFonts w:ascii="Calibri" w:hAnsi="Calibri" w:cs="Calibri"/>
          <w:sz w:val="24"/>
          <w:szCs w:val="24"/>
          <w:lang w:val="hr-HR"/>
        </w:rPr>
        <w:t xml:space="preserve"> </w:t>
      </w:r>
      <w:r w:rsidR="007C38B2" w:rsidRPr="00585AF6">
        <w:rPr>
          <w:rFonts w:ascii="Calibri" w:hAnsi="Calibri" w:cs="Calibri"/>
          <w:sz w:val="24"/>
          <w:szCs w:val="24"/>
          <w:lang w:val="hr-HR"/>
        </w:rPr>
        <w:t>i</w:t>
      </w:r>
      <w:r w:rsidR="00585AF6">
        <w:rPr>
          <w:rFonts w:ascii="Calibri" w:hAnsi="Calibri" w:cs="Calibri"/>
          <w:sz w:val="24"/>
          <w:szCs w:val="24"/>
          <w:lang w:val="hr-HR"/>
        </w:rPr>
        <w:t xml:space="preserve"> za </w:t>
      </w:r>
      <w:r w:rsidR="007C38B2" w:rsidRPr="00585AF6">
        <w:rPr>
          <w:rFonts w:ascii="Calibri" w:hAnsi="Calibri" w:cs="Calibri"/>
          <w:sz w:val="24"/>
          <w:szCs w:val="24"/>
          <w:lang w:val="hr-HR"/>
        </w:rPr>
        <w:t xml:space="preserve"> troškove nastale provođenjem javnog natječaja i procjene vrij</w:t>
      </w:r>
      <w:r w:rsidR="00461C71" w:rsidRPr="00585AF6">
        <w:rPr>
          <w:rFonts w:ascii="Calibri" w:hAnsi="Calibri" w:cs="Calibri"/>
          <w:sz w:val="24"/>
          <w:szCs w:val="24"/>
          <w:lang w:val="hr-HR"/>
        </w:rPr>
        <w:t>e</w:t>
      </w:r>
      <w:r w:rsidR="007C38B2" w:rsidRPr="00585AF6">
        <w:rPr>
          <w:rFonts w:ascii="Calibri" w:hAnsi="Calibri" w:cs="Calibri"/>
          <w:sz w:val="24"/>
          <w:szCs w:val="24"/>
          <w:lang w:val="hr-HR"/>
        </w:rPr>
        <w:t xml:space="preserve">dnosti opreme i uređaja grobnih mjesta, </w:t>
      </w:r>
      <w:r w:rsidRPr="00585AF6">
        <w:rPr>
          <w:rFonts w:ascii="Calibri" w:hAnsi="Calibri" w:cs="Calibri"/>
          <w:sz w:val="24"/>
          <w:szCs w:val="24"/>
          <w:lang w:val="hr-HR"/>
        </w:rPr>
        <w:t>prihod su</w:t>
      </w:r>
      <w:r w:rsidR="007C38B2" w:rsidRPr="00585AF6">
        <w:rPr>
          <w:rFonts w:ascii="Calibri" w:hAnsi="Calibri" w:cs="Calibri"/>
          <w:sz w:val="24"/>
          <w:szCs w:val="24"/>
          <w:lang w:val="hr-HR"/>
        </w:rPr>
        <w:t xml:space="preserve"> Proračuna </w:t>
      </w:r>
      <w:r w:rsidRPr="00585AF6">
        <w:rPr>
          <w:rFonts w:ascii="Calibri" w:hAnsi="Calibri" w:cs="Calibri"/>
          <w:sz w:val="24"/>
          <w:szCs w:val="24"/>
          <w:lang w:val="hr-HR"/>
        </w:rPr>
        <w:t xml:space="preserve">Grada </w:t>
      </w:r>
      <w:r w:rsidR="00F20669" w:rsidRPr="00585AF6">
        <w:rPr>
          <w:rFonts w:ascii="Calibri" w:hAnsi="Calibri" w:cs="Calibri"/>
          <w:sz w:val="24"/>
          <w:szCs w:val="24"/>
          <w:lang w:val="hr-HR"/>
        </w:rPr>
        <w:t>Varaždina</w:t>
      </w:r>
      <w:r w:rsidR="00585AF6">
        <w:rPr>
          <w:rFonts w:ascii="Calibri" w:hAnsi="Calibri" w:cs="Calibri"/>
          <w:sz w:val="24"/>
          <w:szCs w:val="24"/>
          <w:lang w:val="hr-HR"/>
        </w:rPr>
        <w:t xml:space="preserve"> </w:t>
      </w:r>
      <w:r w:rsidR="00F20669" w:rsidRPr="00585AF6">
        <w:rPr>
          <w:rFonts w:ascii="Calibri" w:hAnsi="Calibri" w:cs="Calibri"/>
          <w:sz w:val="24"/>
          <w:szCs w:val="24"/>
          <w:lang w:val="hr-HR"/>
        </w:rPr>
        <w:t xml:space="preserve">te se </w:t>
      </w:r>
      <w:r w:rsidRPr="00585AF6">
        <w:rPr>
          <w:rFonts w:ascii="Calibri" w:hAnsi="Calibri" w:cs="Calibri"/>
          <w:sz w:val="24"/>
          <w:szCs w:val="24"/>
          <w:lang w:val="hr-HR"/>
        </w:rPr>
        <w:t>ista koriste</w:t>
      </w:r>
      <w:r w:rsidR="00F20669" w:rsidRPr="00585AF6">
        <w:rPr>
          <w:rFonts w:ascii="Calibri" w:hAnsi="Calibri" w:cs="Calibri"/>
          <w:sz w:val="24"/>
          <w:szCs w:val="24"/>
          <w:lang w:val="hr-HR"/>
        </w:rPr>
        <w:t xml:space="preserve"> za izgradnju groblja.</w:t>
      </w:r>
    </w:p>
    <w:p w14:paraId="59683C65" w14:textId="77777777" w:rsidR="00585AF6" w:rsidRPr="00585AF6" w:rsidRDefault="00585AF6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A5BC548" w14:textId="1E4E970D" w:rsidR="00F20669" w:rsidRPr="00D65461" w:rsidRDefault="00F20669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Članak 1</w:t>
      </w:r>
      <w:r w:rsidR="00C3278D" w:rsidRPr="00D65461">
        <w:rPr>
          <w:rFonts w:ascii="Calibri" w:hAnsi="Calibri" w:cs="Calibri"/>
          <w:sz w:val="24"/>
          <w:szCs w:val="24"/>
          <w:lang w:val="hr-HR"/>
        </w:rPr>
        <w:t>4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5DAC3884" w14:textId="0BD3A126" w:rsidR="00F20669" w:rsidRPr="00D65461" w:rsidRDefault="00F20669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Novi korisnik stječe pravo korištenja grobnog mjesta koje je predmet ovog natječaja izvršnošću rješenja o dodjeli grobnog mjesta na korištenje i plaćanjem naknade za dodjelu grobnog mjesta na korištenje </w:t>
      </w:r>
      <w:r w:rsidR="00C42751" w:rsidRPr="00D65461">
        <w:rPr>
          <w:rFonts w:ascii="Calibri" w:hAnsi="Calibri" w:cs="Calibri"/>
          <w:sz w:val="24"/>
          <w:szCs w:val="24"/>
          <w:lang w:val="hr-HR"/>
        </w:rPr>
        <w:t>i naknade za stjecanje opreme i uređaja grobnog mjesta.</w:t>
      </w:r>
    </w:p>
    <w:p w14:paraId="52F2C882" w14:textId="77777777" w:rsidR="00690458" w:rsidRPr="00D65461" w:rsidRDefault="00690458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3301063B" w14:textId="15F8362D" w:rsidR="00C42751" w:rsidRPr="00D65461" w:rsidRDefault="00C42751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Članak </w:t>
      </w:r>
      <w:r w:rsidR="00690458" w:rsidRPr="00D65461">
        <w:rPr>
          <w:rFonts w:ascii="Calibri" w:hAnsi="Calibri" w:cs="Calibri"/>
          <w:sz w:val="24"/>
          <w:szCs w:val="24"/>
          <w:lang w:val="hr-HR"/>
        </w:rPr>
        <w:t>1</w:t>
      </w:r>
      <w:r w:rsidR="00C3278D" w:rsidRPr="00D65461">
        <w:rPr>
          <w:rFonts w:ascii="Calibri" w:hAnsi="Calibri" w:cs="Calibri"/>
          <w:sz w:val="24"/>
          <w:szCs w:val="24"/>
          <w:lang w:val="hr-HR"/>
        </w:rPr>
        <w:t>5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4E6748E2" w14:textId="4D24F479" w:rsidR="00690458" w:rsidRPr="00D65461" w:rsidRDefault="00690458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Ukoliko za pojedino grobno mjesto nije pristigla niti jedna ponuda, Povjerenstvo za provođenje javnog natječaja može predložiti Upravitelju groblja smanjenje početne cijene u ponovljenom natječaju, uz obvezu da u prijedlogu naznači postotak </w:t>
      </w:r>
      <w:r w:rsidR="00BC4AF8" w:rsidRPr="00D65461">
        <w:rPr>
          <w:rFonts w:ascii="Calibri" w:hAnsi="Calibri" w:cs="Calibri"/>
          <w:sz w:val="24"/>
          <w:szCs w:val="24"/>
          <w:lang w:val="hr-HR"/>
        </w:rPr>
        <w:t>smanjenja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2DEF4734" w14:textId="77777777" w:rsidR="00690458" w:rsidRPr="00D65461" w:rsidRDefault="00690458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5A1F6DCA" w14:textId="206664EF" w:rsidR="00690458" w:rsidRPr="00D65461" w:rsidRDefault="00586B15" w:rsidP="00690458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Članak </w:t>
      </w:r>
      <w:r w:rsidR="00690458" w:rsidRPr="00D65461">
        <w:rPr>
          <w:rFonts w:ascii="Calibri" w:hAnsi="Calibri" w:cs="Calibri"/>
          <w:sz w:val="24"/>
          <w:szCs w:val="24"/>
          <w:lang w:val="hr-HR"/>
        </w:rPr>
        <w:t>1</w:t>
      </w:r>
      <w:r w:rsidR="00C3278D" w:rsidRPr="00D65461">
        <w:rPr>
          <w:rFonts w:ascii="Calibri" w:hAnsi="Calibri" w:cs="Calibri"/>
          <w:sz w:val="24"/>
          <w:szCs w:val="24"/>
          <w:lang w:val="hr-HR"/>
        </w:rPr>
        <w:t>6</w:t>
      </w:r>
      <w:r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2225B63A" w14:textId="7D9D5A2D" w:rsidR="00B261C6" w:rsidRPr="00D65461" w:rsidRDefault="00586B15" w:rsidP="00690458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>Novi korisnik preuzima opremu</w:t>
      </w:r>
      <w:r w:rsidR="00C42751" w:rsidRPr="00D65461">
        <w:rPr>
          <w:rFonts w:ascii="Calibri" w:hAnsi="Calibri" w:cs="Calibri"/>
          <w:sz w:val="24"/>
          <w:szCs w:val="24"/>
          <w:lang w:val="hr-HR"/>
        </w:rPr>
        <w:t xml:space="preserve"> i uređaj grobnog mjesta u viđenom stanju</w:t>
      </w:r>
      <w:r w:rsidR="00690458" w:rsidRPr="00D65461">
        <w:rPr>
          <w:rFonts w:ascii="Calibri" w:hAnsi="Calibri" w:cs="Calibri"/>
          <w:sz w:val="24"/>
          <w:szCs w:val="24"/>
          <w:lang w:val="hr-HR"/>
        </w:rPr>
        <w:t>.</w:t>
      </w:r>
    </w:p>
    <w:p w14:paraId="743262C8" w14:textId="77777777" w:rsidR="00690458" w:rsidRPr="00D65461" w:rsidRDefault="00690458" w:rsidP="00690458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5932A149" w14:textId="24CD24E4" w:rsidR="00BC4AF8" w:rsidRPr="00D65461" w:rsidRDefault="00BC4AF8" w:rsidP="00BC4AF8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D65461">
        <w:rPr>
          <w:rFonts w:ascii="Calibri" w:hAnsi="Calibri" w:cs="Calibri"/>
          <w:sz w:val="24"/>
          <w:szCs w:val="24"/>
          <w:lang w:val="hr-HR"/>
        </w:rPr>
        <w:t xml:space="preserve">Novi korisnik može o svom trošku premjestiti posmrtne ostatke u drugo grobno mjesto </w:t>
      </w:r>
      <w:r w:rsidR="00D65461">
        <w:rPr>
          <w:rFonts w:ascii="Calibri" w:hAnsi="Calibri" w:cs="Calibri"/>
          <w:sz w:val="24"/>
          <w:szCs w:val="24"/>
          <w:lang w:val="hr-HR"/>
        </w:rPr>
        <w:t>ili u zajedničku grobnicu Upravitelja</w:t>
      </w:r>
      <w:r w:rsidRPr="00D65461">
        <w:rPr>
          <w:rFonts w:ascii="Calibri" w:hAnsi="Calibri" w:cs="Calibri"/>
          <w:sz w:val="24"/>
          <w:szCs w:val="24"/>
          <w:lang w:val="hr-HR"/>
        </w:rPr>
        <w:t xml:space="preserve"> groblja.</w:t>
      </w:r>
    </w:p>
    <w:p w14:paraId="071B5AC6" w14:textId="77777777" w:rsidR="00BC4AF8" w:rsidRPr="00D65461" w:rsidRDefault="00BC4AF8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394EFA0" w14:textId="5EC53639" w:rsidR="00690458" w:rsidRPr="0081664D" w:rsidRDefault="00BC4AF8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  <w:r w:rsidRPr="0081664D">
        <w:rPr>
          <w:rFonts w:ascii="Calibri" w:hAnsi="Calibri" w:cs="Calibri"/>
          <w:sz w:val="24"/>
          <w:szCs w:val="24"/>
          <w:lang w:val="hr-HR"/>
        </w:rPr>
        <w:t>N</w:t>
      </w:r>
      <w:r w:rsidR="00586B15" w:rsidRPr="0081664D">
        <w:rPr>
          <w:rFonts w:ascii="Calibri" w:hAnsi="Calibri" w:cs="Calibri"/>
          <w:sz w:val="24"/>
          <w:szCs w:val="24"/>
          <w:lang w:val="hr-HR"/>
        </w:rPr>
        <w:t>ovi korisnik mora</w:t>
      </w:r>
      <w:r w:rsidR="00461C71" w:rsidRPr="0081664D">
        <w:rPr>
          <w:rFonts w:ascii="Calibri" w:hAnsi="Calibri" w:cs="Calibri"/>
          <w:sz w:val="24"/>
          <w:szCs w:val="24"/>
          <w:lang w:val="hr-HR"/>
        </w:rPr>
        <w:t xml:space="preserve"> postupiti sukladno Zakonu o grobljima</w:t>
      </w:r>
      <w:r w:rsidRPr="0081664D">
        <w:rPr>
          <w:rFonts w:ascii="Calibri" w:hAnsi="Calibri" w:cs="Calibri"/>
          <w:sz w:val="24"/>
          <w:szCs w:val="24"/>
          <w:lang w:val="hr-HR"/>
        </w:rPr>
        <w:t xml:space="preserve"> i</w:t>
      </w:r>
      <w:r w:rsidR="00461C71" w:rsidRPr="0081664D">
        <w:rPr>
          <w:rFonts w:ascii="Calibri" w:hAnsi="Calibri" w:cs="Calibri"/>
          <w:sz w:val="24"/>
          <w:szCs w:val="24"/>
          <w:lang w:val="hr-HR"/>
        </w:rPr>
        <w:t xml:space="preserve"> Odluci o grobljima</w:t>
      </w:r>
      <w:r w:rsidRPr="0081664D">
        <w:rPr>
          <w:rFonts w:ascii="Calibri" w:hAnsi="Calibri" w:cs="Calibri"/>
          <w:sz w:val="24"/>
          <w:szCs w:val="24"/>
          <w:lang w:val="hr-HR"/>
        </w:rPr>
        <w:t>.</w:t>
      </w:r>
    </w:p>
    <w:p w14:paraId="210868C8" w14:textId="77777777" w:rsidR="00690458" w:rsidRPr="0081664D" w:rsidRDefault="00690458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2858CA7E" w14:textId="46546C80" w:rsidR="00C42751" w:rsidRPr="00585AF6" w:rsidRDefault="00586B15" w:rsidP="001050C5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proofErr w:type="spellStart"/>
      <w:r w:rsidRPr="00585AF6">
        <w:rPr>
          <w:rFonts w:ascii="Calibri" w:hAnsi="Calibri" w:cs="Calibri"/>
          <w:sz w:val="24"/>
          <w:szCs w:val="24"/>
        </w:rPr>
        <w:t>Članak</w:t>
      </w:r>
      <w:proofErr w:type="spellEnd"/>
      <w:r w:rsidRPr="00585AF6">
        <w:rPr>
          <w:rFonts w:ascii="Calibri" w:hAnsi="Calibri" w:cs="Calibri"/>
          <w:sz w:val="24"/>
          <w:szCs w:val="24"/>
        </w:rPr>
        <w:t xml:space="preserve"> </w:t>
      </w:r>
      <w:r w:rsidR="00BC4AF8">
        <w:rPr>
          <w:rFonts w:ascii="Calibri" w:hAnsi="Calibri" w:cs="Calibri"/>
          <w:sz w:val="24"/>
          <w:szCs w:val="24"/>
        </w:rPr>
        <w:t>17</w:t>
      </w:r>
      <w:r w:rsidRPr="00585AF6">
        <w:rPr>
          <w:rFonts w:ascii="Calibri" w:hAnsi="Calibri" w:cs="Calibri"/>
          <w:sz w:val="24"/>
          <w:szCs w:val="24"/>
        </w:rPr>
        <w:t>.</w:t>
      </w:r>
    </w:p>
    <w:p w14:paraId="715D11B2" w14:textId="5AFA383E" w:rsidR="00B261C6" w:rsidRPr="00585AF6" w:rsidRDefault="00586B15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585AF6">
        <w:rPr>
          <w:rFonts w:ascii="Calibri" w:hAnsi="Calibri" w:cs="Calibri"/>
          <w:sz w:val="24"/>
          <w:szCs w:val="24"/>
        </w:rPr>
        <w:t>Ovaj</w:t>
      </w:r>
      <w:proofErr w:type="spellEnd"/>
      <w:r w:rsidRPr="00585AF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85AF6">
        <w:rPr>
          <w:rFonts w:ascii="Calibri" w:hAnsi="Calibri" w:cs="Calibri"/>
          <w:sz w:val="24"/>
          <w:szCs w:val="24"/>
        </w:rPr>
        <w:t>Pravilnik</w:t>
      </w:r>
      <w:proofErr w:type="spellEnd"/>
      <w:r w:rsidRPr="00585AF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C52F0">
        <w:rPr>
          <w:rFonts w:ascii="Calibri" w:hAnsi="Calibri" w:cs="Calibri"/>
          <w:sz w:val="24"/>
          <w:szCs w:val="24"/>
        </w:rPr>
        <w:t>će</w:t>
      </w:r>
      <w:proofErr w:type="spellEnd"/>
      <w:r w:rsidR="00BC52F0">
        <w:rPr>
          <w:rFonts w:ascii="Calibri" w:hAnsi="Calibri" w:cs="Calibri"/>
          <w:sz w:val="24"/>
          <w:szCs w:val="24"/>
        </w:rPr>
        <w:t xml:space="preserve"> se </w:t>
      </w:r>
      <w:proofErr w:type="spellStart"/>
      <w:r w:rsidR="00BC52F0">
        <w:rPr>
          <w:rFonts w:ascii="Calibri" w:hAnsi="Calibri" w:cs="Calibri"/>
          <w:sz w:val="24"/>
          <w:szCs w:val="24"/>
        </w:rPr>
        <w:t>objaviti</w:t>
      </w:r>
      <w:proofErr w:type="spellEnd"/>
      <w:r w:rsidR="00BC52F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C52F0">
        <w:rPr>
          <w:rFonts w:ascii="Calibri" w:hAnsi="Calibri" w:cs="Calibri"/>
          <w:sz w:val="24"/>
          <w:szCs w:val="24"/>
        </w:rPr>
        <w:t>na</w:t>
      </w:r>
      <w:proofErr w:type="spellEnd"/>
      <w:r w:rsidR="00BC52F0">
        <w:rPr>
          <w:rFonts w:ascii="Calibri" w:hAnsi="Calibri" w:cs="Calibri"/>
          <w:sz w:val="24"/>
          <w:szCs w:val="24"/>
        </w:rPr>
        <w:t xml:space="preserve"> web </w:t>
      </w:r>
      <w:proofErr w:type="spellStart"/>
      <w:r w:rsidR="00BC52F0">
        <w:rPr>
          <w:rFonts w:ascii="Calibri" w:hAnsi="Calibri" w:cs="Calibri"/>
          <w:sz w:val="24"/>
          <w:szCs w:val="24"/>
        </w:rPr>
        <w:t>stranici</w:t>
      </w:r>
      <w:proofErr w:type="spellEnd"/>
      <w:r w:rsidR="00BC52F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C52F0">
        <w:rPr>
          <w:rFonts w:ascii="Calibri" w:hAnsi="Calibri" w:cs="Calibri"/>
          <w:sz w:val="24"/>
          <w:szCs w:val="24"/>
        </w:rPr>
        <w:t>Upravitelja</w:t>
      </w:r>
      <w:proofErr w:type="spellEnd"/>
      <w:r w:rsidR="00BC52F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C52F0">
        <w:rPr>
          <w:rFonts w:ascii="Calibri" w:hAnsi="Calibri" w:cs="Calibri"/>
          <w:sz w:val="24"/>
          <w:szCs w:val="24"/>
        </w:rPr>
        <w:t>Groblja</w:t>
      </w:r>
      <w:proofErr w:type="spellEnd"/>
      <w:r w:rsidR="00BC52F0">
        <w:rPr>
          <w:rFonts w:ascii="Calibri" w:hAnsi="Calibri" w:cs="Calibri"/>
          <w:sz w:val="24"/>
          <w:szCs w:val="24"/>
        </w:rPr>
        <w:t xml:space="preserve"> i </w:t>
      </w:r>
      <w:r w:rsidRPr="00585AF6">
        <w:rPr>
          <w:rFonts w:ascii="Calibri" w:hAnsi="Calibri" w:cs="Calibri"/>
          <w:sz w:val="24"/>
          <w:szCs w:val="24"/>
        </w:rPr>
        <w:t xml:space="preserve">stupa </w:t>
      </w:r>
      <w:proofErr w:type="spellStart"/>
      <w:r w:rsidRPr="00585AF6">
        <w:rPr>
          <w:rFonts w:ascii="Calibri" w:hAnsi="Calibri" w:cs="Calibri"/>
          <w:sz w:val="24"/>
          <w:szCs w:val="24"/>
        </w:rPr>
        <w:t>na</w:t>
      </w:r>
      <w:proofErr w:type="spellEnd"/>
      <w:r w:rsidRPr="00585AF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85AF6">
        <w:rPr>
          <w:rFonts w:ascii="Calibri" w:hAnsi="Calibri" w:cs="Calibri"/>
          <w:sz w:val="24"/>
          <w:szCs w:val="24"/>
        </w:rPr>
        <w:t>snagu</w:t>
      </w:r>
      <w:proofErr w:type="spellEnd"/>
      <w:r w:rsidRPr="00585AF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85AF6">
        <w:rPr>
          <w:rFonts w:ascii="Calibri" w:hAnsi="Calibri" w:cs="Calibri"/>
          <w:sz w:val="24"/>
          <w:szCs w:val="24"/>
        </w:rPr>
        <w:t>danom</w:t>
      </w:r>
      <w:proofErr w:type="spellEnd"/>
      <w:r w:rsidRPr="00585AF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C52F0">
        <w:rPr>
          <w:rFonts w:ascii="Calibri" w:hAnsi="Calibri" w:cs="Calibri"/>
          <w:sz w:val="24"/>
          <w:szCs w:val="24"/>
        </w:rPr>
        <w:t>objave</w:t>
      </w:r>
      <w:proofErr w:type="spellEnd"/>
      <w:r w:rsidR="00BC52F0">
        <w:rPr>
          <w:rFonts w:ascii="Calibri" w:hAnsi="Calibri" w:cs="Calibri"/>
          <w:sz w:val="24"/>
          <w:szCs w:val="24"/>
        </w:rPr>
        <w:t>.</w:t>
      </w:r>
    </w:p>
    <w:p w14:paraId="1A7CD646" w14:textId="77777777" w:rsidR="00B261C6" w:rsidRPr="00585AF6" w:rsidRDefault="00B261C6" w:rsidP="001050C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sectPr w:rsidR="00B261C6" w:rsidRPr="00585AF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2225534">
    <w:abstractNumId w:val="8"/>
  </w:num>
  <w:num w:numId="2" w16cid:durableId="2038772340">
    <w:abstractNumId w:val="6"/>
  </w:num>
  <w:num w:numId="3" w16cid:durableId="91903500">
    <w:abstractNumId w:val="5"/>
  </w:num>
  <w:num w:numId="4" w16cid:durableId="1097752147">
    <w:abstractNumId w:val="4"/>
  </w:num>
  <w:num w:numId="5" w16cid:durableId="2116974324">
    <w:abstractNumId w:val="7"/>
  </w:num>
  <w:num w:numId="6" w16cid:durableId="1645313685">
    <w:abstractNumId w:val="3"/>
  </w:num>
  <w:num w:numId="7" w16cid:durableId="1281255751">
    <w:abstractNumId w:val="2"/>
  </w:num>
  <w:num w:numId="8" w16cid:durableId="1804730773">
    <w:abstractNumId w:val="1"/>
  </w:num>
  <w:num w:numId="9" w16cid:durableId="161470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7AE"/>
    <w:rsid w:val="001050C5"/>
    <w:rsid w:val="0015074B"/>
    <w:rsid w:val="00177530"/>
    <w:rsid w:val="0023454C"/>
    <w:rsid w:val="002452A0"/>
    <w:rsid w:val="002540B1"/>
    <w:rsid w:val="0029639D"/>
    <w:rsid w:val="002A1FF0"/>
    <w:rsid w:val="00326F90"/>
    <w:rsid w:val="00386429"/>
    <w:rsid w:val="00461C71"/>
    <w:rsid w:val="00466D21"/>
    <w:rsid w:val="00585AF6"/>
    <w:rsid w:val="00586B15"/>
    <w:rsid w:val="005F5D88"/>
    <w:rsid w:val="00690458"/>
    <w:rsid w:val="007B2F41"/>
    <w:rsid w:val="007C38B2"/>
    <w:rsid w:val="0081664D"/>
    <w:rsid w:val="00825758"/>
    <w:rsid w:val="008710A3"/>
    <w:rsid w:val="00921E65"/>
    <w:rsid w:val="009D09DB"/>
    <w:rsid w:val="00AA1D8D"/>
    <w:rsid w:val="00B21794"/>
    <w:rsid w:val="00B261C6"/>
    <w:rsid w:val="00B47730"/>
    <w:rsid w:val="00BB339B"/>
    <w:rsid w:val="00BC1F36"/>
    <w:rsid w:val="00BC4AF8"/>
    <w:rsid w:val="00BC52F0"/>
    <w:rsid w:val="00C3278D"/>
    <w:rsid w:val="00C42751"/>
    <w:rsid w:val="00CB0664"/>
    <w:rsid w:val="00D65461"/>
    <w:rsid w:val="00EE74F4"/>
    <w:rsid w:val="00F20669"/>
    <w:rsid w:val="00F322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E6D6E"/>
  <w14:defaultImageDpi w14:val="300"/>
  <w15:docId w15:val="{30DD0682-8672-4533-A944-CC4238B03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2F0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0D5EA2-845A-4AEA-B5E7-7589C2634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5218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Vesna Knezović</cp:lastModifiedBy>
  <cp:revision>2</cp:revision>
  <cp:lastPrinted>2026-04-28T08:14:00Z</cp:lastPrinted>
  <dcterms:created xsi:type="dcterms:W3CDTF">2026-09-11T09:51:00Z</dcterms:created>
  <dcterms:modified xsi:type="dcterms:W3CDTF">2026-09-11T09:51:00Z</dcterms:modified>
  <cp:category/>
</cp:coreProperties>
</file>