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4DE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r>
        <w:rPr>
          <w:noProof/>
          <w:sz w:val="20"/>
          <w:szCs w:val="20"/>
        </w:rPr>
        <mc:AlternateContent>
          <mc:Choice Requires="wps">
            <w:drawing>
              <wp:anchor distT="0" distB="0" distL="114300" distR="114300" simplePos="0" relativeHeight="251660288" behindDoc="0" locked="0" layoutInCell="1" allowOverlap="1" wp14:anchorId="6644DCA2" wp14:editId="0D3BA3FC">
                <wp:simplePos x="0" y="0"/>
                <wp:positionH relativeFrom="column">
                  <wp:posOffset>-642620</wp:posOffset>
                </wp:positionH>
                <wp:positionV relativeFrom="paragraph">
                  <wp:posOffset>-709295</wp:posOffset>
                </wp:positionV>
                <wp:extent cx="2181225" cy="2152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181225" cy="2152650"/>
                        </a:xfrm>
                        <a:prstGeom prst="rect">
                          <a:avLst/>
                        </a:prstGeom>
                        <a:noFill/>
                        <a:ln w="6350">
                          <a:noFill/>
                        </a:ln>
                      </wps:spPr>
                      <wps:txb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44DCA2" id="_x0000_t202" coordsize="21600,21600" o:spt="202" path="m,l,21600r21600,l21600,xe">
                <v:stroke joinstyle="miter"/>
                <v:path gradientshapeok="t" o:connecttype="rect"/>
              </v:shapetype>
              <v:shape id="Tekstni okvir 7" o:spid="_x0000_s1026" type="#_x0000_t202" style="position:absolute;left:0;text-align:left;margin-left:-50.6pt;margin-top:-55.85pt;width:171.75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" filled="f" stroked="f" strokeweight=".5pt">
                <v:textbo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4541C189" wp14:editId="06AA8235">
                <wp:simplePos x="0" y="0"/>
                <wp:positionH relativeFrom="column">
                  <wp:posOffset>1581150</wp:posOffset>
                </wp:positionH>
                <wp:positionV relativeFrom="paragraph">
                  <wp:posOffset>-627380</wp:posOffset>
                </wp:positionV>
                <wp:extent cx="4705350" cy="112395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4705350" cy="1123950"/>
                        </a:xfrm>
                        <a:prstGeom prst="rect">
                          <a:avLst/>
                        </a:prstGeom>
                        <a:solidFill>
                          <a:schemeClr val="lt1"/>
                        </a:solidFill>
                        <a:ln w="6350">
                          <a:noFill/>
                        </a:ln>
                      </wps:spPr>
                      <wps:txb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9"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5911F51B"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Temeljni kapital 5.936.400,00 kn</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C189" id="Tekstni okvir 6" o:spid="_x0000_s1027" type="#_x0000_t202" style="position:absolute;left:0;text-align:left;margin-left:124.5pt;margin-top:-49.4pt;width:370.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LTLQIAAFwEAAAOAAAAZHJzL2Uyb0RvYy54bWysVEtv2zAMvg/YfxB0XxynS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" fillcolor="white [3201]" stroked="f" strokeweight=".5pt">
                <v:textbo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10"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5911F51B"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Temeljni kapital 5.936.400,00 kn</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v:textbox>
              </v:shape>
            </w:pict>
          </mc:Fallback>
        </mc:AlternateContent>
      </w:r>
    </w:p>
    <w:p w14:paraId="475E3DA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56F0642"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F4FD15F"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41FD041"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5384FD91" w14:textId="77777777" w:rsidR="006E7B2E" w:rsidRPr="00901367" w:rsidRDefault="006E7B2E" w:rsidP="00901367">
      <w:pPr>
        <w:autoSpaceDE w:val="0"/>
        <w:autoSpaceDN w:val="0"/>
        <w:adjustRightInd w:val="0"/>
        <w:spacing w:after="0" w:line="240" w:lineRule="auto"/>
        <w:jc w:val="center"/>
        <w:rPr>
          <w:rFonts w:ascii="Calibri" w:hAnsi="Calibri" w:cs="Calibri"/>
          <w:b/>
          <w:bCs/>
          <w:caps/>
          <w:color w:val="479F64"/>
          <w:sz w:val="36"/>
          <w:szCs w:val="36"/>
        </w:rPr>
      </w:pPr>
      <w:r w:rsidRPr="00901367">
        <w:rPr>
          <w:rFonts w:ascii="Calibri" w:hAnsi="Calibri" w:cs="Calibri"/>
          <w:b/>
          <w:bCs/>
          <w:caps/>
          <w:color w:val="479F64"/>
          <w:sz w:val="36"/>
          <w:szCs w:val="36"/>
        </w:rPr>
        <w:t>POZIV NA DOSTAVU PONUDE</w:t>
      </w:r>
    </w:p>
    <w:p w14:paraId="3000871B" w14:textId="77777777" w:rsidR="006E7B2E" w:rsidRDefault="006E7B2E" w:rsidP="00901367">
      <w:pPr>
        <w:spacing w:after="0" w:line="240" w:lineRule="auto"/>
        <w:ind w:left="-426"/>
        <w:jc w:val="center"/>
        <w:rPr>
          <w:rFonts w:ascii="Arial" w:hAnsi="Arial" w:cs="Arial"/>
          <w:b/>
          <w:bCs/>
          <w:sz w:val="20"/>
          <w:szCs w:val="20"/>
        </w:rPr>
      </w:pPr>
    </w:p>
    <w:p w14:paraId="1F4BF213" w14:textId="77777777" w:rsidR="006E7B2E" w:rsidRDefault="006E7B2E" w:rsidP="00901367">
      <w:pPr>
        <w:spacing w:after="0" w:line="240" w:lineRule="auto"/>
        <w:ind w:left="-426"/>
        <w:jc w:val="center"/>
        <w:rPr>
          <w:rFonts w:ascii="Arial" w:hAnsi="Arial" w:cs="Arial"/>
          <w:b/>
          <w:bCs/>
          <w:sz w:val="20"/>
          <w:szCs w:val="20"/>
        </w:rPr>
      </w:pPr>
    </w:p>
    <w:p w14:paraId="3F927F85" w14:textId="77777777" w:rsidR="006E7B2E" w:rsidRPr="00901367" w:rsidRDefault="006E7B2E" w:rsidP="00901367">
      <w:pPr>
        <w:spacing w:after="0" w:line="240" w:lineRule="auto"/>
        <w:ind w:left="-142" w:firstLine="284"/>
        <w:jc w:val="center"/>
        <w:rPr>
          <w:rFonts w:cstheme="minorHAnsi"/>
          <w:b/>
          <w:bCs/>
          <w:sz w:val="24"/>
          <w:szCs w:val="24"/>
        </w:rPr>
      </w:pPr>
      <w:r w:rsidRPr="00901367">
        <w:rPr>
          <w:rFonts w:cstheme="minorHAnsi"/>
          <w:b/>
          <w:bCs/>
          <w:sz w:val="24"/>
          <w:szCs w:val="24"/>
        </w:rPr>
        <w:t>U POSTUPKU JEDNOSTAVNE NABAVE</w:t>
      </w:r>
    </w:p>
    <w:p w14:paraId="7232E921" w14:textId="3362ADCE"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ZA PREDMET NABAVE</w:t>
      </w:r>
    </w:p>
    <w:p w14:paraId="262692B2" w14:textId="21ADEFA6"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„GRAĐEVINSKI MATERIJAL</w:t>
      </w:r>
      <w:r w:rsidR="00AF54AF">
        <w:rPr>
          <w:rFonts w:cstheme="minorHAnsi"/>
          <w:b/>
          <w:bCs/>
          <w:sz w:val="24"/>
          <w:szCs w:val="24"/>
        </w:rPr>
        <w:t xml:space="preserve"> – PONOVLJENI POSTUPAK</w:t>
      </w:r>
      <w:r w:rsidRPr="00901367">
        <w:rPr>
          <w:rFonts w:cstheme="minorHAnsi"/>
          <w:b/>
          <w:bCs/>
          <w:caps/>
          <w:sz w:val="24"/>
          <w:szCs w:val="24"/>
        </w:rPr>
        <w:t>“</w:t>
      </w:r>
    </w:p>
    <w:p w14:paraId="30D68C4F" w14:textId="77777777" w:rsidR="006E7B2E" w:rsidRPr="00901367" w:rsidRDefault="006E7B2E" w:rsidP="00901367">
      <w:pPr>
        <w:spacing w:after="0" w:line="240" w:lineRule="auto"/>
        <w:ind w:left="-142"/>
        <w:jc w:val="center"/>
        <w:rPr>
          <w:rFonts w:cstheme="minorHAnsi"/>
          <w:b/>
          <w:bCs/>
          <w:sz w:val="20"/>
          <w:szCs w:val="20"/>
        </w:rPr>
      </w:pPr>
    </w:p>
    <w:p w14:paraId="27D1578D" w14:textId="77777777" w:rsidR="00A133A3" w:rsidRDefault="00A133A3" w:rsidP="00C94151">
      <w:pPr>
        <w:autoSpaceDE w:val="0"/>
        <w:autoSpaceDN w:val="0"/>
        <w:adjustRightInd w:val="0"/>
        <w:spacing w:after="0" w:line="240" w:lineRule="auto"/>
        <w:rPr>
          <w:rFonts w:ascii="Arial" w:hAnsi="Arial" w:cs="Arial"/>
          <w:bCs/>
          <w:color w:val="000000"/>
          <w:sz w:val="20"/>
          <w:szCs w:val="20"/>
          <w:lang w:eastAsia="hr-HR"/>
        </w:rPr>
      </w:pPr>
    </w:p>
    <w:p w14:paraId="04DA9BCC" w14:textId="110E6A6C" w:rsidR="00710CFD" w:rsidRPr="00D70517" w:rsidRDefault="00710CFD" w:rsidP="00710CFD">
      <w:pPr>
        <w:autoSpaceDE w:val="0"/>
        <w:autoSpaceDN w:val="0"/>
        <w:adjustRightInd w:val="0"/>
        <w:spacing w:after="0" w:line="240" w:lineRule="auto"/>
        <w:rPr>
          <w:rFonts w:cstheme="minorHAnsi"/>
          <w:bCs/>
          <w:color w:val="000000"/>
          <w:lang w:eastAsia="hr-HR"/>
        </w:rPr>
      </w:pPr>
      <w:r w:rsidRPr="00D70517">
        <w:rPr>
          <w:rFonts w:cstheme="minorHAnsi"/>
          <w:bCs/>
          <w:color w:val="000000"/>
          <w:lang w:eastAsia="hr-HR"/>
        </w:rPr>
        <w:t xml:space="preserve">Klasa: </w:t>
      </w:r>
      <w:r w:rsidR="00D208F5" w:rsidRPr="00D208F5">
        <w:rPr>
          <w:rFonts w:cstheme="minorHAnsi"/>
          <w:bCs/>
          <w:color w:val="000000"/>
          <w:lang w:eastAsia="hr-HR"/>
        </w:rPr>
        <w:t>406-01/26-01/22</w:t>
      </w:r>
    </w:p>
    <w:p w14:paraId="5197939C" w14:textId="6B06FB43" w:rsidR="00710CFD" w:rsidRPr="0082602A" w:rsidRDefault="00710CFD" w:rsidP="00710CFD">
      <w:pPr>
        <w:autoSpaceDE w:val="0"/>
        <w:autoSpaceDN w:val="0"/>
        <w:adjustRightInd w:val="0"/>
        <w:spacing w:after="0" w:line="240" w:lineRule="auto"/>
        <w:rPr>
          <w:rFonts w:cstheme="minorHAnsi"/>
          <w:bCs/>
          <w:color w:val="000000"/>
          <w:lang w:eastAsia="hr-HR"/>
        </w:rPr>
      </w:pPr>
      <w:proofErr w:type="spellStart"/>
      <w:r w:rsidRPr="00D70517">
        <w:rPr>
          <w:rFonts w:cstheme="minorHAnsi"/>
          <w:bCs/>
          <w:color w:val="000000"/>
          <w:lang w:eastAsia="hr-HR"/>
        </w:rPr>
        <w:t>Ur.broj</w:t>
      </w:r>
      <w:proofErr w:type="spellEnd"/>
      <w:r w:rsidRPr="00D70517">
        <w:rPr>
          <w:rFonts w:cstheme="minorHAnsi"/>
          <w:bCs/>
          <w:color w:val="000000"/>
          <w:lang w:eastAsia="hr-HR"/>
        </w:rPr>
        <w:t xml:space="preserve">: </w:t>
      </w:r>
      <w:r w:rsidR="00D208F5" w:rsidRPr="00D208F5">
        <w:rPr>
          <w:rFonts w:cstheme="minorHAnsi"/>
          <w:bCs/>
          <w:color w:val="000000"/>
          <w:lang w:eastAsia="hr-HR"/>
        </w:rPr>
        <w:t>406-01/26-01/22-7</w:t>
      </w:r>
    </w:p>
    <w:p w14:paraId="58E44AC3" w14:textId="77777777" w:rsidR="006E7B2E" w:rsidRPr="00901367" w:rsidRDefault="006E7B2E" w:rsidP="006E7B2E">
      <w:pPr>
        <w:tabs>
          <w:tab w:val="left" w:pos="5340"/>
        </w:tabs>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ab/>
      </w:r>
    </w:p>
    <w:p w14:paraId="387E954D" w14:textId="77777777" w:rsidR="00A133A3" w:rsidRPr="00901367" w:rsidRDefault="00A133A3" w:rsidP="006E7B2E">
      <w:pPr>
        <w:spacing w:after="0" w:line="240" w:lineRule="auto"/>
        <w:jc w:val="both"/>
        <w:rPr>
          <w:rFonts w:cstheme="minorHAnsi"/>
          <w:b/>
          <w:bCs/>
        </w:rPr>
      </w:pPr>
    </w:p>
    <w:p w14:paraId="4915125A" w14:textId="251883A2" w:rsidR="006E7B2E" w:rsidRPr="00D46C37" w:rsidRDefault="006E7B2E" w:rsidP="006E7B2E">
      <w:pPr>
        <w:spacing w:after="0" w:line="240" w:lineRule="auto"/>
        <w:jc w:val="both"/>
        <w:rPr>
          <w:rFonts w:cstheme="minorHAnsi"/>
          <w:b/>
          <w:bCs/>
        </w:rPr>
      </w:pPr>
      <w:r w:rsidRPr="00D46C37">
        <w:rPr>
          <w:rFonts w:cstheme="minorHAnsi"/>
          <w:b/>
          <w:bCs/>
        </w:rPr>
        <w:t>NARUČITELJ:</w:t>
      </w:r>
    </w:p>
    <w:p w14:paraId="486DD5AB" w14:textId="36335BB3" w:rsidR="006E7B2E" w:rsidRPr="00D46C37" w:rsidRDefault="006E7B2E" w:rsidP="006E7B2E">
      <w:pPr>
        <w:spacing w:after="0" w:line="240" w:lineRule="auto"/>
        <w:jc w:val="both"/>
        <w:rPr>
          <w:rFonts w:cstheme="minorHAnsi"/>
        </w:rPr>
      </w:pPr>
      <w:r w:rsidRPr="00D46C37">
        <w:rPr>
          <w:rFonts w:cstheme="minorHAnsi"/>
          <w:b/>
          <w:bCs/>
        </w:rPr>
        <w:t>Parkovi d.</w:t>
      </w:r>
      <w:r w:rsidR="00C13F19" w:rsidRPr="00D46C37">
        <w:rPr>
          <w:rFonts w:cstheme="minorHAnsi"/>
          <w:b/>
          <w:bCs/>
        </w:rPr>
        <w:t>o</w:t>
      </w:r>
      <w:r w:rsidRPr="00D46C37">
        <w:rPr>
          <w:rFonts w:cstheme="minorHAnsi"/>
          <w:b/>
          <w:bCs/>
        </w:rPr>
        <w:t>.</w:t>
      </w:r>
      <w:r w:rsidR="00C13F19" w:rsidRPr="00D46C37">
        <w:rPr>
          <w:rFonts w:cstheme="minorHAnsi"/>
          <w:b/>
          <w:bCs/>
        </w:rPr>
        <w:t>o.</w:t>
      </w:r>
      <w:r w:rsidRPr="00D46C37">
        <w:rPr>
          <w:rFonts w:cstheme="minorHAnsi"/>
        </w:rPr>
        <w:t xml:space="preserve"> </w:t>
      </w:r>
    </w:p>
    <w:p w14:paraId="38AAEC32" w14:textId="77777777" w:rsidR="006E7B2E" w:rsidRPr="00D46C37" w:rsidRDefault="006E7B2E" w:rsidP="006E7B2E">
      <w:pPr>
        <w:spacing w:after="0" w:line="240" w:lineRule="auto"/>
        <w:jc w:val="both"/>
        <w:rPr>
          <w:rFonts w:cstheme="minorHAnsi"/>
        </w:rPr>
      </w:pPr>
      <w:proofErr w:type="spellStart"/>
      <w:r w:rsidRPr="00D46C37">
        <w:rPr>
          <w:rFonts w:cstheme="minorHAnsi"/>
        </w:rPr>
        <w:t>Hallerova</w:t>
      </w:r>
      <w:proofErr w:type="spellEnd"/>
      <w:r w:rsidRPr="00D46C37">
        <w:rPr>
          <w:rFonts w:cstheme="minorHAnsi"/>
        </w:rPr>
        <w:t xml:space="preserve"> aleja 8, 42000 Varaždin</w:t>
      </w:r>
    </w:p>
    <w:p w14:paraId="1034034C" w14:textId="2507538E" w:rsidR="006E7B2E" w:rsidRPr="00D46C37" w:rsidRDefault="006E7B2E" w:rsidP="006E7B2E">
      <w:pPr>
        <w:spacing w:after="0" w:line="240" w:lineRule="auto"/>
        <w:jc w:val="both"/>
        <w:rPr>
          <w:rFonts w:cstheme="minorHAnsi"/>
        </w:rPr>
      </w:pPr>
      <w:proofErr w:type="spellStart"/>
      <w:r w:rsidRPr="00D46C37">
        <w:rPr>
          <w:rFonts w:cstheme="minorHAnsi"/>
        </w:rPr>
        <w:t>tel</w:t>
      </w:r>
      <w:proofErr w:type="spellEnd"/>
      <w:r w:rsidRPr="00D46C37">
        <w:rPr>
          <w:rFonts w:cstheme="minorHAnsi"/>
        </w:rPr>
        <w:t xml:space="preserve">: 042 332 777 </w:t>
      </w:r>
    </w:p>
    <w:p w14:paraId="366F38E0" w14:textId="156251AA" w:rsidR="006E7B2E" w:rsidRPr="00D46C37" w:rsidRDefault="006E7B2E" w:rsidP="006E7B2E">
      <w:pPr>
        <w:tabs>
          <w:tab w:val="left" w:pos="5130"/>
        </w:tabs>
        <w:spacing w:after="0" w:line="240" w:lineRule="auto"/>
        <w:jc w:val="both"/>
        <w:rPr>
          <w:rFonts w:cstheme="minorHAnsi"/>
        </w:rPr>
      </w:pPr>
      <w:r w:rsidRPr="00D46C37">
        <w:rPr>
          <w:rFonts w:cstheme="minorHAnsi"/>
        </w:rPr>
        <w:t>www.parkovi.</w:t>
      </w:r>
      <w:r w:rsidR="00C13F19" w:rsidRPr="00D46C37">
        <w:rPr>
          <w:rFonts w:cstheme="minorHAnsi"/>
        </w:rPr>
        <w:t>eu</w:t>
      </w:r>
      <w:r w:rsidRPr="00D46C37">
        <w:rPr>
          <w:rFonts w:cstheme="minorHAnsi"/>
        </w:rPr>
        <w:tab/>
      </w:r>
    </w:p>
    <w:p w14:paraId="63E5C10A" w14:textId="77777777" w:rsidR="006E7B2E" w:rsidRPr="00D46C37" w:rsidRDefault="006E7B2E" w:rsidP="006E7B2E">
      <w:pPr>
        <w:spacing w:after="0" w:line="240" w:lineRule="auto"/>
        <w:jc w:val="both"/>
        <w:rPr>
          <w:rFonts w:cstheme="minorHAnsi"/>
        </w:rPr>
      </w:pPr>
      <w:r w:rsidRPr="00D46C37">
        <w:rPr>
          <w:rFonts w:cstheme="minorHAnsi"/>
        </w:rPr>
        <w:t>MB 3026515</w:t>
      </w:r>
    </w:p>
    <w:p w14:paraId="002B8A68" w14:textId="77777777" w:rsidR="006E7B2E" w:rsidRPr="00D46C37" w:rsidRDefault="006E7B2E" w:rsidP="006E7B2E">
      <w:pPr>
        <w:spacing w:after="0" w:line="240" w:lineRule="auto"/>
        <w:jc w:val="both"/>
        <w:rPr>
          <w:rFonts w:cstheme="minorHAnsi"/>
          <w:b/>
          <w:bCs/>
        </w:rPr>
      </w:pPr>
      <w:r w:rsidRPr="00D46C37">
        <w:rPr>
          <w:rFonts w:cstheme="minorHAnsi"/>
        </w:rPr>
        <w:t>OIB: 72672225843</w:t>
      </w:r>
    </w:p>
    <w:p w14:paraId="21696F3B" w14:textId="77777777" w:rsidR="006E7B2E" w:rsidRPr="00D46C37" w:rsidRDefault="006E7B2E" w:rsidP="006E7B2E">
      <w:pPr>
        <w:spacing w:after="0" w:line="240" w:lineRule="auto"/>
        <w:jc w:val="both"/>
        <w:rPr>
          <w:rFonts w:cstheme="minorHAnsi"/>
          <w:b/>
          <w:bCs/>
        </w:rPr>
      </w:pPr>
    </w:p>
    <w:p w14:paraId="64DCEDCB" w14:textId="77777777" w:rsidR="006E7B2E" w:rsidRPr="00D46C37" w:rsidRDefault="006E7B2E" w:rsidP="006E7B2E">
      <w:pPr>
        <w:spacing w:after="0" w:line="240" w:lineRule="auto"/>
        <w:jc w:val="both"/>
        <w:rPr>
          <w:rFonts w:cstheme="minorHAnsi"/>
          <w:b/>
          <w:bCs/>
        </w:rPr>
      </w:pPr>
      <w:r w:rsidRPr="00D46C37">
        <w:rPr>
          <w:rFonts w:cstheme="minorHAnsi"/>
          <w:b/>
          <w:bCs/>
        </w:rPr>
        <w:t>OSOBA ZADUŽENA ZA KOMUNIKACIJU S PONUDITELJIMA</w:t>
      </w:r>
    </w:p>
    <w:p w14:paraId="0A9B784A" w14:textId="7CFF826A" w:rsidR="006E7B2E" w:rsidRPr="00D46C37" w:rsidRDefault="006E7B2E" w:rsidP="006E7B2E">
      <w:pPr>
        <w:spacing w:after="0" w:line="240" w:lineRule="auto"/>
        <w:jc w:val="both"/>
        <w:rPr>
          <w:rFonts w:cstheme="minorHAnsi"/>
        </w:rPr>
      </w:pPr>
      <w:r w:rsidRPr="00D46C37">
        <w:rPr>
          <w:rFonts w:cstheme="minorHAnsi"/>
        </w:rPr>
        <w:t>Komunikacija i svaka druga razmjena informacija između Naručitelja i zainteresiranih gospodarskih subjekata može se obavljati isključivo u pisanom obliku, poštanskom pošiljkom ili elektroničkim putem na adresi/elektroničkoj pošti navedenima u ovom Pozivu na dostavu ponuda:</w:t>
      </w:r>
    </w:p>
    <w:p w14:paraId="096265CF" w14:textId="77777777" w:rsidR="006E7B2E" w:rsidRPr="00D46C37" w:rsidRDefault="006E7B2E" w:rsidP="006E7B2E">
      <w:pPr>
        <w:spacing w:after="0" w:line="240" w:lineRule="auto"/>
        <w:jc w:val="both"/>
        <w:rPr>
          <w:rFonts w:cstheme="minorHAnsi"/>
        </w:rPr>
      </w:pPr>
    </w:p>
    <w:p w14:paraId="1EE86F26" w14:textId="3E0202E9" w:rsidR="006E7B2E" w:rsidRPr="00D46C37" w:rsidRDefault="00D01AD4" w:rsidP="006E7B2E">
      <w:pPr>
        <w:spacing w:after="0" w:line="240" w:lineRule="auto"/>
        <w:jc w:val="both"/>
        <w:rPr>
          <w:rFonts w:cstheme="minorHAnsi"/>
        </w:rPr>
      </w:pPr>
      <w:r w:rsidRPr="00D46C37">
        <w:rPr>
          <w:rFonts w:cstheme="minorHAnsi"/>
        </w:rPr>
        <w:t>Alenka Klaneček</w:t>
      </w:r>
    </w:p>
    <w:p w14:paraId="55FCBA14" w14:textId="1692107B" w:rsidR="006E7B2E" w:rsidRPr="00D46C37" w:rsidRDefault="006E7B2E" w:rsidP="006E7B2E">
      <w:pPr>
        <w:spacing w:after="0" w:line="240" w:lineRule="auto"/>
        <w:jc w:val="both"/>
        <w:rPr>
          <w:rFonts w:cstheme="minorHAnsi"/>
        </w:rPr>
      </w:pPr>
      <w:r w:rsidRPr="00D46C37">
        <w:rPr>
          <w:rFonts w:cstheme="minorHAnsi"/>
        </w:rPr>
        <w:t>Tel:  042 332 7</w:t>
      </w:r>
      <w:r w:rsidR="00D01AD4" w:rsidRPr="00D46C37">
        <w:rPr>
          <w:rFonts w:cstheme="minorHAnsi"/>
        </w:rPr>
        <w:t>60</w:t>
      </w:r>
      <w:r w:rsidRPr="00D46C37">
        <w:rPr>
          <w:rFonts w:cstheme="minorHAnsi"/>
        </w:rPr>
        <w:t xml:space="preserve">    </w:t>
      </w:r>
    </w:p>
    <w:p w14:paraId="5B7B70B9" w14:textId="29861BC4" w:rsidR="006E7B2E" w:rsidRPr="00D46C37" w:rsidRDefault="006E7B2E" w:rsidP="006E7B2E">
      <w:pPr>
        <w:spacing w:after="0" w:line="240" w:lineRule="auto"/>
        <w:jc w:val="both"/>
        <w:rPr>
          <w:rFonts w:cstheme="minorHAnsi"/>
        </w:rPr>
      </w:pPr>
      <w:r w:rsidRPr="00D46C37">
        <w:rPr>
          <w:rFonts w:cstheme="minorHAnsi"/>
        </w:rPr>
        <w:t xml:space="preserve">e-mail: </w:t>
      </w:r>
      <w:hyperlink r:id="rId11" w:history="1">
        <w:r w:rsidR="00567003" w:rsidRPr="00D46C37">
          <w:rPr>
            <w:rStyle w:val="Hiperveza"/>
            <w:rFonts w:cstheme="minorHAnsi"/>
          </w:rPr>
          <w:t>info@parkovi.</w:t>
        </w:r>
      </w:hyperlink>
      <w:r w:rsidR="00BD5F40" w:rsidRPr="00D46C37">
        <w:rPr>
          <w:rStyle w:val="Hiperveza"/>
          <w:rFonts w:cstheme="minorHAnsi"/>
        </w:rPr>
        <w:t>eu</w:t>
      </w:r>
    </w:p>
    <w:p w14:paraId="29A052C8"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069499E0"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0DDFEA57" w14:textId="0BF0DB4E" w:rsidR="006E7B2E" w:rsidRPr="00D46C37" w:rsidRDefault="006E7B2E" w:rsidP="006E7B2E">
      <w:pPr>
        <w:spacing w:after="0" w:line="240" w:lineRule="auto"/>
        <w:ind w:left="-426" w:firstLine="426"/>
        <w:rPr>
          <w:rFonts w:cstheme="minorHAnsi"/>
        </w:rPr>
      </w:pPr>
      <w:r w:rsidRPr="00D46C37">
        <w:rPr>
          <w:rFonts w:cstheme="minorHAnsi"/>
        </w:rPr>
        <w:t xml:space="preserve">Datum slanja upita za dostavu ponuda:       </w:t>
      </w:r>
      <w:r w:rsidR="00BA769D">
        <w:rPr>
          <w:rFonts w:cstheme="minorHAnsi"/>
        </w:rPr>
        <w:t>14.04</w:t>
      </w:r>
      <w:r w:rsidR="00567003" w:rsidRPr="00D46C37">
        <w:rPr>
          <w:rFonts w:cstheme="minorHAnsi"/>
        </w:rPr>
        <w:t>.2026</w:t>
      </w:r>
      <w:r w:rsidR="0090249D" w:rsidRPr="00D46C37">
        <w:rPr>
          <w:rFonts w:cstheme="minorHAnsi"/>
        </w:rPr>
        <w:t>.</w:t>
      </w:r>
      <w:r w:rsidR="006072D1" w:rsidRPr="00D46C37">
        <w:rPr>
          <w:rFonts w:cstheme="minorHAnsi"/>
        </w:rPr>
        <w:t xml:space="preserve"> godine</w:t>
      </w:r>
    </w:p>
    <w:p w14:paraId="622DB56A" w14:textId="1414A303" w:rsidR="006E7B2E" w:rsidRPr="00D46C37" w:rsidRDefault="006E7B2E" w:rsidP="006E7B2E">
      <w:pPr>
        <w:spacing w:after="0" w:line="240" w:lineRule="auto"/>
        <w:ind w:left="-426" w:firstLine="426"/>
        <w:rPr>
          <w:rFonts w:cstheme="minorHAnsi"/>
        </w:rPr>
      </w:pPr>
      <w:r w:rsidRPr="00D46C37">
        <w:rPr>
          <w:rFonts w:cstheme="minorHAnsi"/>
        </w:rPr>
        <w:t xml:space="preserve">Rok za dostavu ponuda:                              </w:t>
      </w:r>
      <w:r w:rsidR="006072D1" w:rsidRPr="00D46C37">
        <w:rPr>
          <w:rFonts w:cstheme="minorHAnsi"/>
        </w:rPr>
        <w:t xml:space="preserve">    </w:t>
      </w:r>
      <w:bookmarkStart w:id="0" w:name="_Hlk192065776"/>
      <w:r w:rsidR="00BA769D">
        <w:rPr>
          <w:rFonts w:cstheme="minorHAnsi"/>
        </w:rPr>
        <w:t>21</w:t>
      </w:r>
      <w:r w:rsidR="00567003" w:rsidRPr="00D46C37">
        <w:rPr>
          <w:rFonts w:cstheme="minorHAnsi"/>
        </w:rPr>
        <w:t>.04</w:t>
      </w:r>
      <w:r w:rsidR="00D01AD4" w:rsidRPr="00D46C37">
        <w:rPr>
          <w:rFonts w:cstheme="minorHAnsi"/>
        </w:rPr>
        <w:t>.202</w:t>
      </w:r>
      <w:r w:rsidR="003A42E6">
        <w:rPr>
          <w:rFonts w:cstheme="minorHAnsi"/>
        </w:rPr>
        <w:t>6</w:t>
      </w:r>
      <w:r w:rsidR="00D01AD4" w:rsidRPr="00D46C37">
        <w:rPr>
          <w:rFonts w:cstheme="minorHAnsi"/>
        </w:rPr>
        <w:t>.</w:t>
      </w:r>
      <w:r w:rsidR="00901367" w:rsidRPr="00D46C37">
        <w:rPr>
          <w:rFonts w:cstheme="minorHAnsi"/>
        </w:rPr>
        <w:t xml:space="preserve"> </w:t>
      </w:r>
      <w:r w:rsidRPr="00D46C37">
        <w:rPr>
          <w:rFonts w:cstheme="minorHAnsi"/>
        </w:rPr>
        <w:t xml:space="preserve">godine do </w:t>
      </w:r>
      <w:r w:rsidR="00567003" w:rsidRPr="00D46C37">
        <w:rPr>
          <w:rFonts w:cstheme="minorHAnsi"/>
        </w:rPr>
        <w:t>09</w:t>
      </w:r>
      <w:r w:rsidRPr="00D46C37">
        <w:rPr>
          <w:rFonts w:cstheme="minorHAnsi"/>
        </w:rPr>
        <w:t>:00 sati</w:t>
      </w:r>
      <w:bookmarkEnd w:id="0"/>
    </w:p>
    <w:p w14:paraId="0E958AFD"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1A01B978"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4F34F4DA" w14:textId="77777777" w:rsidR="006E7B2E" w:rsidRPr="00D46C37" w:rsidRDefault="006E7B2E" w:rsidP="006E7B2E">
      <w:pPr>
        <w:autoSpaceDE w:val="0"/>
        <w:autoSpaceDN w:val="0"/>
        <w:adjustRightInd w:val="0"/>
        <w:spacing w:after="0" w:line="240" w:lineRule="auto"/>
        <w:rPr>
          <w:rFonts w:cstheme="minorHAnsi"/>
          <w:b/>
          <w:color w:val="000000"/>
          <w:lang w:eastAsia="hr-HR"/>
        </w:rPr>
      </w:pPr>
      <w:r w:rsidRPr="00D46C37">
        <w:rPr>
          <w:rFonts w:cstheme="minorHAnsi"/>
          <w:b/>
          <w:color w:val="000000"/>
          <w:lang w:eastAsia="hr-HR"/>
        </w:rPr>
        <w:t xml:space="preserve">Predmet nabave: </w:t>
      </w:r>
    </w:p>
    <w:p w14:paraId="3DA23B3E" w14:textId="77777777" w:rsidR="006E7B2E" w:rsidRPr="00D46C37" w:rsidRDefault="006E7B2E" w:rsidP="006E7B2E">
      <w:pPr>
        <w:spacing w:after="0" w:line="240" w:lineRule="auto"/>
        <w:jc w:val="both"/>
        <w:rPr>
          <w:rFonts w:cstheme="minorHAnsi"/>
          <w:b/>
          <w:bCs/>
          <w:caps/>
          <w:color w:val="71C750"/>
        </w:rPr>
      </w:pPr>
      <w:r w:rsidRPr="00D46C37">
        <w:rPr>
          <w:rFonts w:cstheme="minorHAnsi"/>
          <w:b/>
          <w:bCs/>
          <w:caps/>
          <w:color w:val="71C750"/>
        </w:rPr>
        <w:t>GRAĐEVINSKI MATERIJAL</w:t>
      </w:r>
    </w:p>
    <w:p w14:paraId="13C79085" w14:textId="77777777" w:rsidR="006E7B2E" w:rsidRPr="00D46C37" w:rsidRDefault="006E7B2E" w:rsidP="006E7B2E">
      <w:pPr>
        <w:autoSpaceDE w:val="0"/>
        <w:autoSpaceDN w:val="0"/>
        <w:adjustRightInd w:val="0"/>
        <w:spacing w:after="0" w:line="240" w:lineRule="auto"/>
        <w:rPr>
          <w:rFonts w:cstheme="minorHAnsi"/>
          <w:b/>
          <w:color w:val="000000"/>
          <w:lang w:eastAsia="hr-HR"/>
        </w:rPr>
      </w:pPr>
    </w:p>
    <w:p w14:paraId="69FFED5F" w14:textId="0ECF3597" w:rsidR="006E7B2E" w:rsidRPr="00D46C37" w:rsidRDefault="006E7B2E" w:rsidP="006E7B2E">
      <w:pPr>
        <w:autoSpaceDE w:val="0"/>
        <w:autoSpaceDN w:val="0"/>
        <w:adjustRightInd w:val="0"/>
        <w:spacing w:after="0" w:line="240" w:lineRule="auto"/>
        <w:rPr>
          <w:rFonts w:cstheme="minorHAnsi"/>
          <w:bCs/>
          <w:color w:val="000000"/>
          <w:lang w:eastAsia="hr-HR"/>
        </w:rPr>
      </w:pPr>
      <w:r w:rsidRPr="00D46C37">
        <w:rPr>
          <w:rFonts w:cstheme="minorHAnsi"/>
          <w:b/>
          <w:bCs/>
          <w:color w:val="000000"/>
          <w:lang w:eastAsia="hr-HR"/>
        </w:rPr>
        <w:t xml:space="preserve">Evidencijski broj nabave: </w:t>
      </w:r>
      <w:r w:rsidR="00C52062" w:rsidRPr="00D46C37">
        <w:rPr>
          <w:rFonts w:cstheme="minorHAnsi"/>
          <w:b/>
          <w:bCs/>
          <w:color w:val="000000"/>
          <w:lang w:eastAsia="hr-HR"/>
        </w:rPr>
        <w:t>JN-</w:t>
      </w:r>
      <w:r w:rsidR="00710CFD" w:rsidRPr="00D46C37">
        <w:rPr>
          <w:rFonts w:cstheme="minorHAnsi"/>
          <w:b/>
          <w:bCs/>
          <w:color w:val="000000"/>
          <w:lang w:eastAsia="hr-HR"/>
        </w:rPr>
        <w:t>5</w:t>
      </w:r>
      <w:r w:rsidR="0090249D" w:rsidRPr="00D46C37">
        <w:rPr>
          <w:rFonts w:cstheme="minorHAnsi"/>
          <w:b/>
          <w:bCs/>
          <w:color w:val="000000"/>
          <w:lang w:eastAsia="hr-HR"/>
        </w:rPr>
        <w:t>/2</w:t>
      </w:r>
      <w:r w:rsidR="00D01AD4" w:rsidRPr="00D46C37">
        <w:rPr>
          <w:rFonts w:cstheme="minorHAnsi"/>
          <w:b/>
          <w:bCs/>
          <w:color w:val="000000"/>
          <w:lang w:eastAsia="hr-HR"/>
        </w:rPr>
        <w:t>02</w:t>
      </w:r>
      <w:r w:rsidR="00567003" w:rsidRPr="00D46C37">
        <w:rPr>
          <w:rFonts w:cstheme="minorHAnsi"/>
          <w:b/>
          <w:bCs/>
          <w:color w:val="000000"/>
          <w:lang w:eastAsia="hr-HR"/>
        </w:rPr>
        <w:t>6</w:t>
      </w:r>
    </w:p>
    <w:p w14:paraId="1A42320D" w14:textId="77777777" w:rsidR="006E7B2E" w:rsidRPr="00D46C37" w:rsidRDefault="006E7B2E" w:rsidP="006E7B2E">
      <w:pPr>
        <w:spacing w:after="0" w:line="240" w:lineRule="auto"/>
        <w:jc w:val="both"/>
        <w:rPr>
          <w:rFonts w:cstheme="minorHAnsi"/>
          <w:color w:val="000000"/>
          <w:lang w:eastAsia="hr-HR"/>
        </w:rPr>
      </w:pPr>
    </w:p>
    <w:p w14:paraId="67AFE2C6" w14:textId="77777777" w:rsidR="00741F41" w:rsidRPr="00D46C37" w:rsidRDefault="00741F41" w:rsidP="006E7B2E">
      <w:pPr>
        <w:spacing w:after="0" w:line="240" w:lineRule="auto"/>
        <w:jc w:val="both"/>
        <w:rPr>
          <w:rFonts w:cstheme="minorHAnsi"/>
        </w:rPr>
      </w:pPr>
    </w:p>
    <w:p w14:paraId="621C5E0A" w14:textId="77777777" w:rsidR="00567003" w:rsidRPr="00D46C37" w:rsidRDefault="00567003" w:rsidP="006E7B2E">
      <w:pPr>
        <w:spacing w:after="0" w:line="240" w:lineRule="auto"/>
        <w:jc w:val="both"/>
        <w:rPr>
          <w:rFonts w:cstheme="minorHAnsi"/>
        </w:rPr>
      </w:pPr>
    </w:p>
    <w:p w14:paraId="2C539662" w14:textId="77777777" w:rsidR="00567003" w:rsidRPr="00D46C37" w:rsidRDefault="00567003" w:rsidP="006E7B2E">
      <w:pPr>
        <w:spacing w:after="0" w:line="240" w:lineRule="auto"/>
        <w:jc w:val="both"/>
        <w:rPr>
          <w:rFonts w:cstheme="minorHAnsi"/>
        </w:rPr>
      </w:pPr>
    </w:p>
    <w:p w14:paraId="64D19AD8" w14:textId="77777777" w:rsidR="006E7B2E" w:rsidRPr="00D46C37" w:rsidRDefault="006E7B2E" w:rsidP="006E7B2E">
      <w:pPr>
        <w:spacing w:after="0" w:line="240" w:lineRule="auto"/>
        <w:jc w:val="both"/>
        <w:rPr>
          <w:rFonts w:cstheme="minorHAnsi"/>
          <w:b/>
        </w:rPr>
      </w:pPr>
      <w:r w:rsidRPr="00D46C37">
        <w:rPr>
          <w:rFonts w:cstheme="minorHAnsi"/>
          <w:b/>
        </w:rPr>
        <w:lastRenderedPageBreak/>
        <w:t>1.</w:t>
      </w:r>
      <w:r w:rsidRPr="00D46C37">
        <w:rPr>
          <w:rFonts w:cstheme="minorHAnsi"/>
          <w:b/>
        </w:rPr>
        <w:tab/>
        <w:t>OPIS PREDMETA NABAVE</w:t>
      </w:r>
    </w:p>
    <w:p w14:paraId="582E3061" w14:textId="77777777" w:rsidR="006E7B2E" w:rsidRPr="00D46C37" w:rsidRDefault="006E7B2E" w:rsidP="006E7B2E">
      <w:pPr>
        <w:spacing w:after="0" w:line="240" w:lineRule="auto"/>
        <w:jc w:val="both"/>
        <w:rPr>
          <w:rFonts w:cstheme="minorHAnsi"/>
          <w:b/>
        </w:rPr>
      </w:pPr>
      <w:r w:rsidRPr="00D46C37">
        <w:rPr>
          <w:rFonts w:cstheme="minorHAnsi"/>
          <w:b/>
        </w:rPr>
        <w:t>1.1.</w:t>
      </w:r>
      <w:r w:rsidRPr="00D46C37">
        <w:rPr>
          <w:rFonts w:cstheme="minorHAnsi"/>
          <w:b/>
        </w:rPr>
        <w:tab/>
        <w:t xml:space="preserve">Predmet nabave je:  </w:t>
      </w:r>
    </w:p>
    <w:p w14:paraId="7F02D6E5" w14:textId="0EB810E4" w:rsidR="006E7B2E" w:rsidRPr="00D46C37" w:rsidRDefault="0084752D" w:rsidP="006E7B2E">
      <w:pPr>
        <w:spacing w:after="0" w:line="240" w:lineRule="auto"/>
        <w:jc w:val="both"/>
        <w:rPr>
          <w:rFonts w:cstheme="minorHAnsi"/>
        </w:rPr>
      </w:pPr>
      <w:r w:rsidRPr="00D46C37">
        <w:rPr>
          <w:rFonts w:cstheme="minorHAnsi"/>
        </w:rPr>
        <w:t xml:space="preserve">44111000-1 </w:t>
      </w:r>
      <w:r w:rsidR="006E7B2E" w:rsidRPr="00D46C37">
        <w:rPr>
          <w:rFonts w:cstheme="minorHAnsi"/>
        </w:rPr>
        <w:t>Građevinski materijal</w:t>
      </w:r>
    </w:p>
    <w:p w14:paraId="2AFB1158" w14:textId="77777777" w:rsidR="006E7B2E" w:rsidRPr="00D46C37" w:rsidRDefault="006E7B2E" w:rsidP="006E7B2E">
      <w:pPr>
        <w:spacing w:after="0" w:line="240" w:lineRule="auto"/>
        <w:jc w:val="both"/>
        <w:rPr>
          <w:rFonts w:cstheme="minorHAnsi"/>
        </w:rPr>
      </w:pPr>
    </w:p>
    <w:p w14:paraId="7CD52413" w14:textId="717E7379" w:rsidR="006E7B2E" w:rsidRPr="00D46C37" w:rsidRDefault="006E7B2E" w:rsidP="00D46C37">
      <w:pPr>
        <w:spacing w:after="0" w:line="240" w:lineRule="auto"/>
        <w:jc w:val="both"/>
        <w:rPr>
          <w:rFonts w:cstheme="minorHAnsi"/>
        </w:rPr>
      </w:pPr>
      <w:r w:rsidRPr="00D46C37">
        <w:rPr>
          <w:rFonts w:cstheme="minorHAnsi"/>
        </w:rPr>
        <w:t>1.2.</w:t>
      </w:r>
      <w:r w:rsidRPr="00D46C37">
        <w:rPr>
          <w:rFonts w:cstheme="minorHAnsi"/>
        </w:rPr>
        <w:tab/>
      </w:r>
      <w:r w:rsidRPr="00D46C37">
        <w:rPr>
          <w:rFonts w:cstheme="minorHAnsi"/>
          <w:b/>
        </w:rPr>
        <w:t>Procijenjena vrijednost nabave</w:t>
      </w:r>
      <w:r w:rsidRPr="00D46C37">
        <w:rPr>
          <w:rFonts w:cstheme="minorHAnsi"/>
        </w:rPr>
        <w:t xml:space="preserve">: </w:t>
      </w:r>
      <w:r w:rsidR="00741F41" w:rsidRPr="00D46C37">
        <w:rPr>
          <w:rFonts w:cstheme="minorHAnsi"/>
        </w:rPr>
        <w:t>26</w:t>
      </w:r>
      <w:r w:rsidRPr="00D46C37">
        <w:rPr>
          <w:rFonts w:cstheme="minorHAnsi"/>
        </w:rPr>
        <w:t>.</w:t>
      </w:r>
      <w:r w:rsidR="00741F41" w:rsidRPr="00D46C37">
        <w:rPr>
          <w:rFonts w:cstheme="minorHAnsi"/>
        </w:rPr>
        <w:t>5</w:t>
      </w:r>
      <w:r w:rsidR="004960E9" w:rsidRPr="00D46C37">
        <w:rPr>
          <w:rFonts w:cstheme="minorHAnsi"/>
        </w:rPr>
        <w:t>40</w:t>
      </w:r>
      <w:r w:rsidRPr="00D46C37">
        <w:rPr>
          <w:rFonts w:cstheme="minorHAnsi"/>
        </w:rPr>
        <w:t xml:space="preserve">,00 </w:t>
      </w:r>
      <w:r w:rsidR="00741F41" w:rsidRPr="00D46C37">
        <w:rPr>
          <w:rFonts w:cstheme="minorHAnsi"/>
        </w:rPr>
        <w:t>EUR</w:t>
      </w:r>
      <w:r w:rsidRPr="00D46C37">
        <w:rPr>
          <w:rFonts w:cstheme="minorHAnsi"/>
        </w:rPr>
        <w:t xml:space="preserve"> (bez PDV-a)</w:t>
      </w:r>
    </w:p>
    <w:p w14:paraId="17D5D535" w14:textId="77777777" w:rsidR="006E7B2E" w:rsidRPr="00D46C37" w:rsidRDefault="006E7B2E" w:rsidP="006E7B2E">
      <w:pPr>
        <w:spacing w:after="0" w:line="240" w:lineRule="auto"/>
        <w:jc w:val="both"/>
        <w:rPr>
          <w:rFonts w:cstheme="minorHAnsi"/>
        </w:rPr>
      </w:pPr>
    </w:p>
    <w:p w14:paraId="0160FFBD" w14:textId="77777777" w:rsidR="006E7B2E" w:rsidRPr="00D46C37" w:rsidRDefault="006E7B2E" w:rsidP="006E7B2E">
      <w:pPr>
        <w:spacing w:after="0" w:line="240" w:lineRule="auto"/>
        <w:jc w:val="both"/>
        <w:rPr>
          <w:rFonts w:cstheme="minorHAnsi"/>
        </w:rPr>
      </w:pPr>
      <w:r w:rsidRPr="00D46C37">
        <w:rPr>
          <w:rFonts w:cstheme="minorHAnsi"/>
        </w:rPr>
        <w:t>1.3.</w:t>
      </w:r>
      <w:r w:rsidRPr="00D46C37">
        <w:rPr>
          <w:rFonts w:cstheme="minorHAnsi"/>
        </w:rPr>
        <w:tab/>
      </w:r>
      <w:r w:rsidRPr="00D46C37">
        <w:rPr>
          <w:rFonts w:cstheme="minorHAnsi"/>
          <w:b/>
        </w:rPr>
        <w:t>Opis i oznaka grupe predmeta nabave</w:t>
      </w:r>
      <w:r w:rsidRPr="00D46C37">
        <w:rPr>
          <w:rFonts w:cstheme="minorHAnsi"/>
        </w:rPr>
        <w:t xml:space="preserve"> </w:t>
      </w:r>
    </w:p>
    <w:p w14:paraId="013FB2F5" w14:textId="77777777" w:rsidR="006E7B2E" w:rsidRPr="00D46C37" w:rsidRDefault="006E7B2E" w:rsidP="006E7B2E">
      <w:pPr>
        <w:spacing w:after="0" w:line="240" w:lineRule="auto"/>
        <w:jc w:val="both"/>
        <w:rPr>
          <w:rFonts w:cstheme="minorHAnsi"/>
        </w:rPr>
      </w:pPr>
      <w:r w:rsidRPr="00D46C37">
        <w:rPr>
          <w:rFonts w:cstheme="minorHAnsi"/>
        </w:rPr>
        <w:t>Predmet nabave nije podijeljen na grupe.</w:t>
      </w:r>
    </w:p>
    <w:p w14:paraId="03C10473" w14:textId="77777777" w:rsidR="006E7B2E" w:rsidRPr="00D46C37" w:rsidRDefault="006E7B2E" w:rsidP="006E7B2E">
      <w:pPr>
        <w:spacing w:after="0" w:line="240" w:lineRule="auto"/>
        <w:jc w:val="both"/>
        <w:rPr>
          <w:rFonts w:cstheme="minorHAnsi"/>
        </w:rPr>
      </w:pPr>
    </w:p>
    <w:p w14:paraId="1ED46B88" w14:textId="77777777" w:rsidR="006E7B2E" w:rsidRPr="00D46C37" w:rsidRDefault="006E7B2E" w:rsidP="006E7B2E">
      <w:pPr>
        <w:spacing w:after="0" w:line="240" w:lineRule="auto"/>
        <w:jc w:val="both"/>
        <w:rPr>
          <w:rFonts w:cstheme="minorHAnsi"/>
          <w:b/>
        </w:rPr>
      </w:pPr>
      <w:r w:rsidRPr="00D46C37">
        <w:rPr>
          <w:rFonts w:cstheme="minorHAnsi"/>
          <w:b/>
        </w:rPr>
        <w:t>1.4.</w:t>
      </w:r>
      <w:r w:rsidRPr="00D46C37">
        <w:rPr>
          <w:rFonts w:cstheme="minorHAnsi"/>
          <w:b/>
        </w:rPr>
        <w:tab/>
        <w:t xml:space="preserve">Količina predmeta nabave </w:t>
      </w:r>
    </w:p>
    <w:p w14:paraId="404F1081" w14:textId="7F495996" w:rsidR="006E7B2E" w:rsidRPr="00D46C37" w:rsidRDefault="006E7B2E" w:rsidP="006E7B2E">
      <w:pPr>
        <w:spacing w:after="0" w:line="240" w:lineRule="auto"/>
        <w:jc w:val="both"/>
        <w:rPr>
          <w:rFonts w:cstheme="minorHAnsi"/>
        </w:rPr>
      </w:pPr>
      <w:r w:rsidRPr="00D46C37">
        <w:rPr>
          <w:rFonts w:cstheme="minorHAnsi"/>
        </w:rPr>
        <w:t xml:space="preserve">Količina </w:t>
      </w:r>
      <w:r w:rsidR="00C52062" w:rsidRPr="00D46C37">
        <w:rPr>
          <w:rFonts w:cstheme="minorHAnsi"/>
        </w:rPr>
        <w:t xml:space="preserve">i opseg </w:t>
      </w:r>
      <w:r w:rsidRPr="00D46C37">
        <w:rPr>
          <w:rFonts w:cstheme="minorHAnsi"/>
        </w:rPr>
        <w:t>predmeta nabave navedena je u Troškovniku, a koji je sastavni dio ov</w:t>
      </w:r>
      <w:r w:rsidR="00C52062" w:rsidRPr="00D46C37">
        <w:rPr>
          <w:rFonts w:cstheme="minorHAnsi"/>
        </w:rPr>
        <w:t>og</w:t>
      </w:r>
      <w:r w:rsidRPr="00D46C37">
        <w:rPr>
          <w:rFonts w:cstheme="minorHAnsi"/>
        </w:rPr>
        <w:t xml:space="preserve"> Poziva na dostavu ponude.</w:t>
      </w:r>
    </w:p>
    <w:p w14:paraId="34390718" w14:textId="77777777" w:rsidR="006E7B2E" w:rsidRPr="00D46C37" w:rsidRDefault="006E7B2E" w:rsidP="006E7B2E">
      <w:pPr>
        <w:spacing w:after="0" w:line="240" w:lineRule="auto"/>
        <w:jc w:val="both"/>
        <w:rPr>
          <w:rFonts w:cstheme="minorHAnsi"/>
        </w:rPr>
      </w:pPr>
      <w:r w:rsidRPr="00D46C37">
        <w:rPr>
          <w:rFonts w:cstheme="minorHAnsi"/>
        </w:rPr>
        <w:t>Naručitelj je u Troškovniku odredio okvirnu količinu predmeta nabave. Stvarna nabavljena količina predmeta nabave može biti veća ili manja od okvirne, ali ukupna plaćanja bez poreza na dodanu vrijednost na temelju sklopljenog ugovora ne smije prelaziti procijenjenu vrijednost nabave.</w:t>
      </w:r>
    </w:p>
    <w:p w14:paraId="0AD20295" w14:textId="77777777" w:rsidR="006E7B2E" w:rsidRPr="00D46C37" w:rsidRDefault="006E7B2E" w:rsidP="006E7B2E">
      <w:pPr>
        <w:spacing w:after="0" w:line="240" w:lineRule="auto"/>
        <w:jc w:val="both"/>
        <w:rPr>
          <w:rFonts w:cstheme="minorHAnsi"/>
        </w:rPr>
      </w:pPr>
    </w:p>
    <w:p w14:paraId="35B9BFF5" w14:textId="77777777" w:rsidR="006E7B2E" w:rsidRPr="00D46C37" w:rsidRDefault="006E7B2E" w:rsidP="006E7B2E">
      <w:pPr>
        <w:spacing w:after="0" w:line="240" w:lineRule="auto"/>
        <w:jc w:val="both"/>
        <w:rPr>
          <w:rFonts w:cstheme="minorHAnsi"/>
          <w:b/>
        </w:rPr>
      </w:pPr>
      <w:r w:rsidRPr="00D46C37">
        <w:rPr>
          <w:rFonts w:cstheme="minorHAnsi"/>
          <w:b/>
        </w:rPr>
        <w:t>2.</w:t>
      </w:r>
      <w:r w:rsidRPr="00D46C37">
        <w:rPr>
          <w:rFonts w:cstheme="minorHAnsi"/>
          <w:b/>
        </w:rPr>
        <w:tab/>
        <w:t>UVJETI NABAVE</w:t>
      </w:r>
    </w:p>
    <w:p w14:paraId="3205EBD4" w14:textId="77777777" w:rsidR="006E7B2E" w:rsidRPr="00D46C37" w:rsidRDefault="006E7B2E" w:rsidP="006E7B2E">
      <w:pPr>
        <w:spacing w:after="0" w:line="240" w:lineRule="auto"/>
        <w:jc w:val="both"/>
        <w:rPr>
          <w:rFonts w:cstheme="minorHAnsi"/>
          <w:b/>
        </w:rPr>
      </w:pPr>
      <w:r w:rsidRPr="00D46C37">
        <w:rPr>
          <w:rFonts w:cstheme="minorHAnsi"/>
          <w:b/>
        </w:rPr>
        <w:t>2.1.</w:t>
      </w:r>
      <w:r w:rsidRPr="00D46C37">
        <w:rPr>
          <w:rFonts w:cstheme="minorHAnsi"/>
          <w:b/>
        </w:rPr>
        <w:tab/>
        <w:t xml:space="preserve">Način izvršenja: </w:t>
      </w:r>
    </w:p>
    <w:p w14:paraId="2834E4FB" w14:textId="77777777" w:rsidR="006E7B2E" w:rsidRPr="00D46C37" w:rsidRDefault="006E7B2E" w:rsidP="006E7B2E">
      <w:pPr>
        <w:spacing w:after="0" w:line="240" w:lineRule="auto"/>
        <w:jc w:val="both"/>
        <w:rPr>
          <w:rFonts w:cstheme="minorHAnsi"/>
        </w:rPr>
      </w:pPr>
      <w:r w:rsidRPr="00D46C37">
        <w:rPr>
          <w:rFonts w:cstheme="minorHAnsi"/>
        </w:rPr>
        <w:t>Sklapa se ugovor o nabavi i isporuci građevinskog materijala, a za vrijeme važenja ugovora za pojedinačne narudžbe izdaje se narudžbenica.</w:t>
      </w:r>
    </w:p>
    <w:p w14:paraId="1041372B" w14:textId="77777777" w:rsidR="006E7B2E" w:rsidRPr="00D46C37" w:rsidRDefault="006E7B2E" w:rsidP="006E7B2E">
      <w:pPr>
        <w:spacing w:after="0" w:line="240" w:lineRule="auto"/>
        <w:jc w:val="both"/>
        <w:rPr>
          <w:rFonts w:cstheme="minorHAnsi"/>
        </w:rPr>
      </w:pPr>
    </w:p>
    <w:p w14:paraId="30EE3920" w14:textId="77777777" w:rsidR="006E7B2E" w:rsidRPr="00D46C37" w:rsidRDefault="006E7B2E" w:rsidP="006E7B2E">
      <w:pPr>
        <w:spacing w:after="0" w:line="240" w:lineRule="auto"/>
        <w:jc w:val="both"/>
        <w:rPr>
          <w:rFonts w:cstheme="minorHAnsi"/>
          <w:b/>
        </w:rPr>
      </w:pPr>
      <w:r w:rsidRPr="00D46C37">
        <w:rPr>
          <w:rFonts w:cstheme="minorHAnsi"/>
          <w:b/>
        </w:rPr>
        <w:t>2.2.</w:t>
      </w:r>
      <w:r w:rsidRPr="00D46C37">
        <w:rPr>
          <w:rFonts w:cstheme="minorHAnsi"/>
          <w:b/>
        </w:rPr>
        <w:tab/>
        <w:t>Mjesto izvođenja radova, isporuke robe ili pružanja usluga</w:t>
      </w:r>
    </w:p>
    <w:p w14:paraId="3E12458F" w14:textId="65D486F0" w:rsidR="006E7B2E" w:rsidRPr="00D46C37" w:rsidRDefault="006E7B2E" w:rsidP="006E7B2E">
      <w:pPr>
        <w:spacing w:after="0" w:line="240" w:lineRule="auto"/>
        <w:jc w:val="both"/>
        <w:rPr>
          <w:rFonts w:cstheme="minorHAnsi"/>
        </w:rPr>
      </w:pPr>
      <w:r w:rsidRPr="00D46C37">
        <w:rPr>
          <w:rFonts w:cstheme="minorHAnsi"/>
        </w:rPr>
        <w:t>Parkovi d.</w:t>
      </w:r>
      <w:r w:rsidR="007457CF" w:rsidRPr="00D46C37">
        <w:rPr>
          <w:rFonts w:cstheme="minorHAnsi"/>
        </w:rPr>
        <w:t>o</w:t>
      </w:r>
      <w:r w:rsidRPr="00D46C37">
        <w:rPr>
          <w:rFonts w:cstheme="minorHAnsi"/>
        </w:rPr>
        <w:t>.</w:t>
      </w:r>
      <w:r w:rsidR="007457CF" w:rsidRPr="00D46C37">
        <w:rPr>
          <w:rFonts w:cstheme="minorHAnsi"/>
        </w:rPr>
        <w:t>o.</w:t>
      </w:r>
      <w:r w:rsidRPr="00D46C37">
        <w:rPr>
          <w:rFonts w:cstheme="minorHAnsi"/>
        </w:rPr>
        <w:t xml:space="preserve">, </w:t>
      </w:r>
      <w:proofErr w:type="spellStart"/>
      <w:r w:rsidRPr="00D46C37">
        <w:rPr>
          <w:rFonts w:cstheme="minorHAnsi"/>
        </w:rPr>
        <w:t>Hallerova</w:t>
      </w:r>
      <w:proofErr w:type="spellEnd"/>
      <w:r w:rsidRPr="00D46C37">
        <w:rPr>
          <w:rFonts w:cstheme="minorHAnsi"/>
        </w:rPr>
        <w:t xml:space="preserve"> aleja 8b, 42000 Varaždin</w:t>
      </w:r>
    </w:p>
    <w:p w14:paraId="5E035CFC" w14:textId="77777777" w:rsidR="006E7B2E" w:rsidRPr="00D46C37" w:rsidRDefault="006E7B2E" w:rsidP="006E7B2E">
      <w:pPr>
        <w:spacing w:after="0" w:line="240" w:lineRule="auto"/>
        <w:jc w:val="both"/>
        <w:rPr>
          <w:rFonts w:cstheme="minorHAnsi"/>
        </w:rPr>
      </w:pPr>
    </w:p>
    <w:p w14:paraId="7A675AED" w14:textId="51DBC195" w:rsidR="00B057DD" w:rsidRPr="00D46C37" w:rsidRDefault="00B057DD" w:rsidP="00B057DD">
      <w:pPr>
        <w:spacing w:after="0" w:line="240" w:lineRule="auto"/>
        <w:jc w:val="both"/>
        <w:rPr>
          <w:rFonts w:cstheme="minorHAnsi"/>
          <w:b/>
        </w:rPr>
      </w:pPr>
      <w:r w:rsidRPr="00D46C37">
        <w:rPr>
          <w:rFonts w:cstheme="minorHAnsi"/>
          <w:b/>
        </w:rPr>
        <w:t>2.3.      Rok isporuke i trajanje ugovora</w:t>
      </w:r>
    </w:p>
    <w:p w14:paraId="505321AE" w14:textId="6CB82817" w:rsidR="00B057DD" w:rsidRPr="00D46C37" w:rsidRDefault="00B057DD" w:rsidP="00B057DD">
      <w:pPr>
        <w:spacing w:after="0" w:line="240" w:lineRule="auto"/>
        <w:jc w:val="both"/>
        <w:rPr>
          <w:rFonts w:cstheme="minorHAnsi"/>
          <w:bCs/>
        </w:rPr>
      </w:pPr>
      <w:r w:rsidRPr="00D46C37">
        <w:rPr>
          <w:rFonts w:cstheme="minorHAnsi"/>
          <w:bCs/>
        </w:rPr>
        <w:t>Ugovor o nabavi sklapa se na razdoblje od 12 mjeseci od dana sklapanja. Predviđeni datum sklapanja ugovora je 15.04.2026. godine.</w:t>
      </w:r>
    </w:p>
    <w:p w14:paraId="4FEE7BCA" w14:textId="688ED582" w:rsidR="00B057DD" w:rsidRPr="00D46C37" w:rsidRDefault="00B057DD" w:rsidP="00B057DD">
      <w:pPr>
        <w:spacing w:after="0" w:line="240" w:lineRule="auto"/>
        <w:jc w:val="both"/>
        <w:rPr>
          <w:rFonts w:cstheme="minorHAnsi"/>
          <w:bCs/>
        </w:rPr>
      </w:pPr>
      <w:r w:rsidRPr="00D46C37">
        <w:rPr>
          <w:rFonts w:cstheme="minorHAnsi"/>
          <w:bCs/>
        </w:rPr>
        <w:t>Isporuka predmeta nabave vrši se sukcesivno, prema potrebama i narudžbama Naručitelja, tijekom trajanja ugovora.</w:t>
      </w:r>
    </w:p>
    <w:p w14:paraId="796FA67A" w14:textId="25270192" w:rsidR="00B057DD" w:rsidRPr="00D46C37" w:rsidRDefault="00B057DD" w:rsidP="00B057DD">
      <w:pPr>
        <w:spacing w:after="0" w:line="240" w:lineRule="auto"/>
        <w:jc w:val="both"/>
        <w:rPr>
          <w:rFonts w:cstheme="minorHAnsi"/>
          <w:bCs/>
        </w:rPr>
      </w:pPr>
      <w:r w:rsidRPr="00D46C37">
        <w:rPr>
          <w:rFonts w:cstheme="minorHAnsi"/>
          <w:bCs/>
        </w:rPr>
        <w:t>Naručitelj će isporuku naručivati putem narudžbenica.</w:t>
      </w:r>
    </w:p>
    <w:p w14:paraId="3B009D72" w14:textId="134A4A32" w:rsidR="00B057DD" w:rsidRPr="00D46C37" w:rsidRDefault="00B057DD" w:rsidP="00B057DD">
      <w:pPr>
        <w:spacing w:after="0" w:line="240" w:lineRule="auto"/>
        <w:jc w:val="both"/>
        <w:rPr>
          <w:rFonts w:cstheme="minorHAnsi"/>
          <w:bCs/>
        </w:rPr>
      </w:pPr>
      <w:r w:rsidRPr="00D46C37">
        <w:rPr>
          <w:rFonts w:cstheme="minorHAnsi"/>
          <w:bCs/>
        </w:rPr>
        <w:t>Rok isporuke za svaku pojedinačnu narudžbenicu iznosi najviše 48 sati od trenutka zaprimanja narudžbenice.</w:t>
      </w:r>
    </w:p>
    <w:p w14:paraId="4D34310F" w14:textId="53AC72F6" w:rsidR="00B057DD" w:rsidRPr="00D46C37" w:rsidRDefault="00B057DD" w:rsidP="00B057DD">
      <w:pPr>
        <w:spacing w:after="0" w:line="240" w:lineRule="auto"/>
        <w:jc w:val="both"/>
        <w:rPr>
          <w:rFonts w:cstheme="minorHAnsi"/>
          <w:bCs/>
        </w:rPr>
      </w:pPr>
      <w:r w:rsidRPr="00D46C37">
        <w:rPr>
          <w:rFonts w:cstheme="minorHAnsi"/>
          <w:bCs/>
        </w:rPr>
        <w:t>Naručitelj može tijekom trajanja ugovora izdati više narudžbenica, pri čemu ukupna vrijednost svih narudžbi ne smije prelaziti procijenjenu vrijednost nabave.</w:t>
      </w:r>
    </w:p>
    <w:p w14:paraId="44DE539B" w14:textId="70641304" w:rsidR="00B057DD" w:rsidRPr="00D46C37" w:rsidRDefault="00B057DD" w:rsidP="00B057DD">
      <w:pPr>
        <w:spacing w:after="0" w:line="240" w:lineRule="auto"/>
        <w:jc w:val="both"/>
        <w:rPr>
          <w:rFonts w:cstheme="minorHAnsi"/>
          <w:bCs/>
        </w:rPr>
      </w:pPr>
      <w:r w:rsidRPr="00D46C37">
        <w:rPr>
          <w:rFonts w:cstheme="minorHAnsi"/>
          <w:bCs/>
        </w:rPr>
        <w:t>U slučaju kašnjenja u isporuci, Naručitelj ima pravo obračunati ugovornu kaznu u iznosu od 1% vrijednosti zakašnjele isporuke za svaki dan kašnjenja, a najviše do 10% vrijednosti pojedine narudžbe.</w:t>
      </w:r>
    </w:p>
    <w:p w14:paraId="5463A92F" w14:textId="61B7A2FC" w:rsidR="00B057DD" w:rsidRPr="00D46C37" w:rsidRDefault="00B057DD" w:rsidP="00B057DD">
      <w:pPr>
        <w:spacing w:after="0" w:line="240" w:lineRule="auto"/>
        <w:jc w:val="both"/>
        <w:rPr>
          <w:rFonts w:cstheme="minorHAnsi"/>
          <w:bCs/>
        </w:rPr>
      </w:pPr>
      <w:r w:rsidRPr="00D46C37">
        <w:rPr>
          <w:rFonts w:cstheme="minorHAnsi"/>
          <w:bCs/>
        </w:rPr>
        <w:t>Ponuditelj je dužan osigurati kontinuitet isporuke tijekom cijelog trajanja ugovora.</w:t>
      </w:r>
    </w:p>
    <w:p w14:paraId="3C87587A" w14:textId="77777777" w:rsidR="00B057DD" w:rsidRPr="00D46C37" w:rsidRDefault="00B057DD" w:rsidP="006E7B2E">
      <w:pPr>
        <w:spacing w:after="0" w:line="240" w:lineRule="auto"/>
        <w:jc w:val="both"/>
        <w:rPr>
          <w:rFonts w:cstheme="minorHAnsi"/>
          <w:b/>
        </w:rPr>
      </w:pPr>
    </w:p>
    <w:p w14:paraId="20006C00" w14:textId="7F2EABF2" w:rsidR="006E7B2E" w:rsidRPr="00D46C37" w:rsidRDefault="006E7B2E" w:rsidP="006E7B2E">
      <w:pPr>
        <w:spacing w:after="0" w:line="240" w:lineRule="auto"/>
        <w:jc w:val="both"/>
        <w:rPr>
          <w:rFonts w:cstheme="minorHAnsi"/>
          <w:b/>
        </w:rPr>
      </w:pPr>
      <w:r w:rsidRPr="00D46C37">
        <w:rPr>
          <w:rFonts w:cstheme="minorHAnsi"/>
          <w:b/>
        </w:rPr>
        <w:t>2.4.</w:t>
      </w:r>
      <w:r w:rsidRPr="00D46C37">
        <w:rPr>
          <w:rFonts w:cstheme="minorHAnsi"/>
          <w:b/>
        </w:rPr>
        <w:tab/>
        <w:t xml:space="preserve">Način određivanja cijene ponude </w:t>
      </w:r>
    </w:p>
    <w:p w14:paraId="752C2EFE" w14:textId="3280AF07" w:rsidR="00B057DD" w:rsidRPr="00D46C37" w:rsidRDefault="00B057DD" w:rsidP="00B057DD">
      <w:pPr>
        <w:spacing w:after="0" w:line="240" w:lineRule="auto"/>
        <w:jc w:val="both"/>
        <w:rPr>
          <w:rFonts w:cstheme="minorHAnsi"/>
          <w:b/>
          <w:bCs/>
        </w:rPr>
      </w:pPr>
      <w:r w:rsidRPr="00D46C37">
        <w:rPr>
          <w:rFonts w:cstheme="minorHAnsi"/>
          <w:b/>
          <w:bCs/>
        </w:rPr>
        <w:t>Ponuda</w:t>
      </w:r>
    </w:p>
    <w:p w14:paraId="7F8CD541" w14:textId="7863353A" w:rsidR="00B057DD" w:rsidRPr="00D46C37" w:rsidRDefault="00B057DD" w:rsidP="00B057DD">
      <w:pPr>
        <w:spacing w:after="0" w:line="240" w:lineRule="auto"/>
        <w:jc w:val="both"/>
        <w:rPr>
          <w:rFonts w:cstheme="minorHAnsi"/>
        </w:rPr>
      </w:pPr>
      <w:r w:rsidRPr="00D46C37">
        <w:rPr>
          <w:rFonts w:cstheme="minorHAnsi"/>
        </w:rPr>
        <w:t>Gospodarski subjekt dužan je u Ponudbenom listu iskazati:</w:t>
      </w:r>
    </w:p>
    <w:p w14:paraId="58DE23AF" w14:textId="09E9ECC1" w:rsidR="00B057DD" w:rsidRPr="00D46C37" w:rsidRDefault="00B057DD" w:rsidP="00B057DD">
      <w:pPr>
        <w:pStyle w:val="Odlomakpopisa"/>
        <w:numPr>
          <w:ilvl w:val="0"/>
          <w:numId w:val="5"/>
        </w:numPr>
        <w:spacing w:after="0" w:line="240" w:lineRule="auto"/>
        <w:jc w:val="both"/>
        <w:rPr>
          <w:rFonts w:cstheme="minorHAnsi"/>
        </w:rPr>
      </w:pPr>
      <w:r w:rsidRPr="00D46C37">
        <w:rPr>
          <w:rFonts w:cstheme="minorHAnsi"/>
        </w:rPr>
        <w:t>cijenu ponude bez poreza na dodanu vrijednost (PDV)</w:t>
      </w:r>
    </w:p>
    <w:p w14:paraId="5D0BE131" w14:textId="416FABC5" w:rsidR="00B057DD" w:rsidRPr="00D46C37" w:rsidRDefault="00B057DD" w:rsidP="00B057DD">
      <w:pPr>
        <w:pStyle w:val="Odlomakpopisa"/>
        <w:numPr>
          <w:ilvl w:val="0"/>
          <w:numId w:val="5"/>
        </w:numPr>
        <w:spacing w:after="0" w:line="240" w:lineRule="auto"/>
        <w:jc w:val="both"/>
        <w:rPr>
          <w:rFonts w:cstheme="minorHAnsi"/>
        </w:rPr>
      </w:pPr>
      <w:r w:rsidRPr="00D46C37">
        <w:rPr>
          <w:rFonts w:cstheme="minorHAnsi"/>
        </w:rPr>
        <w:t>iznos PDV-a</w:t>
      </w:r>
    </w:p>
    <w:p w14:paraId="2BCAEEDE" w14:textId="65ED0A26" w:rsidR="00B057DD" w:rsidRPr="00D46C37" w:rsidRDefault="00B057DD" w:rsidP="00B057DD">
      <w:pPr>
        <w:pStyle w:val="Odlomakpopisa"/>
        <w:numPr>
          <w:ilvl w:val="0"/>
          <w:numId w:val="5"/>
        </w:numPr>
        <w:spacing w:after="0" w:line="240" w:lineRule="auto"/>
        <w:jc w:val="both"/>
        <w:rPr>
          <w:rFonts w:cstheme="minorHAnsi"/>
        </w:rPr>
      </w:pPr>
      <w:r w:rsidRPr="00D46C37">
        <w:rPr>
          <w:rFonts w:cstheme="minorHAnsi"/>
        </w:rPr>
        <w:t>cijenu ponude s PDV-om</w:t>
      </w:r>
    </w:p>
    <w:p w14:paraId="15883D50" w14:textId="77777777" w:rsidR="00B057DD" w:rsidRPr="00D46C37" w:rsidRDefault="00B057DD" w:rsidP="00B057DD">
      <w:pPr>
        <w:spacing w:after="0" w:line="240" w:lineRule="auto"/>
        <w:jc w:val="both"/>
        <w:rPr>
          <w:rFonts w:cstheme="minorHAnsi"/>
        </w:rPr>
      </w:pPr>
      <w:r w:rsidRPr="00D46C37">
        <w:rPr>
          <w:rFonts w:cstheme="minorHAnsi"/>
        </w:rPr>
        <w:t>za cjelokupni predmet nabave.</w:t>
      </w:r>
    </w:p>
    <w:p w14:paraId="2167A4B3" w14:textId="77777777" w:rsidR="00B057DD" w:rsidRPr="00D46C37" w:rsidRDefault="00B057DD" w:rsidP="00B057DD">
      <w:pPr>
        <w:spacing w:after="0" w:line="240" w:lineRule="auto"/>
        <w:jc w:val="both"/>
        <w:rPr>
          <w:rFonts w:cstheme="minorHAnsi"/>
        </w:rPr>
      </w:pPr>
      <w:r w:rsidRPr="00D46C37">
        <w:rPr>
          <w:rFonts w:cstheme="minorHAnsi"/>
        </w:rPr>
        <w:t>Cijena ponude izražava se u eurima (EUR), u apsolutnom iznosu, na najviše dvije decimale, sukladno obrascu Ponudbenog lista.</w:t>
      </w:r>
    </w:p>
    <w:p w14:paraId="70FBD6B9" w14:textId="77777777" w:rsidR="00B057DD" w:rsidRPr="00D46C37" w:rsidRDefault="00B057DD" w:rsidP="00B057DD">
      <w:pPr>
        <w:spacing w:after="0" w:line="240" w:lineRule="auto"/>
        <w:jc w:val="both"/>
        <w:rPr>
          <w:rFonts w:cstheme="minorHAnsi"/>
        </w:rPr>
      </w:pPr>
      <w:r w:rsidRPr="00D46C37">
        <w:rPr>
          <w:rFonts w:cstheme="minorHAnsi"/>
        </w:rPr>
        <w:t>U cijenu ponude bez PDV-a moraju biti uključeni svi troškovi i eventualni popusti.</w:t>
      </w:r>
    </w:p>
    <w:p w14:paraId="4E1FEB08" w14:textId="3E260514" w:rsidR="00B057DD" w:rsidRPr="00D46C37" w:rsidRDefault="00B057DD" w:rsidP="00B057DD">
      <w:pPr>
        <w:spacing w:after="0" w:line="240" w:lineRule="auto"/>
        <w:jc w:val="both"/>
        <w:rPr>
          <w:rFonts w:cstheme="minorHAnsi"/>
          <w:b/>
          <w:bCs/>
        </w:rPr>
      </w:pPr>
      <w:r w:rsidRPr="00D46C37">
        <w:rPr>
          <w:rFonts w:cstheme="minorHAnsi"/>
          <w:b/>
          <w:bCs/>
        </w:rPr>
        <w:t>Troškovnik</w:t>
      </w:r>
    </w:p>
    <w:p w14:paraId="3988800D" w14:textId="77777777" w:rsidR="00B057DD" w:rsidRPr="00D46C37" w:rsidRDefault="00B057DD" w:rsidP="00B057DD">
      <w:pPr>
        <w:spacing w:after="0" w:line="240" w:lineRule="auto"/>
        <w:jc w:val="both"/>
        <w:rPr>
          <w:rFonts w:cstheme="minorHAnsi"/>
        </w:rPr>
      </w:pPr>
      <w:r w:rsidRPr="00D46C37">
        <w:rPr>
          <w:rFonts w:cstheme="minorHAnsi"/>
        </w:rPr>
        <w:t>Gospodarski subjekt dužan je u Troškovniku iskazati:</w:t>
      </w:r>
    </w:p>
    <w:p w14:paraId="14884136" w14:textId="57EAA2F1" w:rsidR="00B057DD" w:rsidRPr="00D46C37" w:rsidRDefault="00B057DD" w:rsidP="00B057DD">
      <w:pPr>
        <w:pStyle w:val="Odlomakpopisa"/>
        <w:numPr>
          <w:ilvl w:val="0"/>
          <w:numId w:val="6"/>
        </w:numPr>
        <w:spacing w:after="0" w:line="240" w:lineRule="auto"/>
        <w:jc w:val="both"/>
        <w:rPr>
          <w:rFonts w:cstheme="minorHAnsi"/>
        </w:rPr>
      </w:pPr>
      <w:r w:rsidRPr="00D46C37">
        <w:rPr>
          <w:rFonts w:cstheme="minorHAnsi"/>
        </w:rPr>
        <w:t>jediničnu cijenu bez PDV-a za svaki pojedini artikl</w:t>
      </w:r>
    </w:p>
    <w:p w14:paraId="4A3A7548" w14:textId="4B71D3EF" w:rsidR="00B057DD" w:rsidRPr="00D46C37" w:rsidRDefault="00B057DD" w:rsidP="00B057DD">
      <w:pPr>
        <w:pStyle w:val="Odlomakpopisa"/>
        <w:numPr>
          <w:ilvl w:val="0"/>
          <w:numId w:val="6"/>
        </w:numPr>
        <w:spacing w:after="0" w:line="240" w:lineRule="auto"/>
        <w:jc w:val="both"/>
        <w:rPr>
          <w:rFonts w:cstheme="minorHAnsi"/>
        </w:rPr>
      </w:pPr>
      <w:r w:rsidRPr="00D46C37">
        <w:rPr>
          <w:rFonts w:cstheme="minorHAnsi"/>
        </w:rPr>
        <w:lastRenderedPageBreak/>
        <w:t>ukupnu cijenu po stavci (jedinična cijena × količina)</w:t>
      </w:r>
    </w:p>
    <w:p w14:paraId="3FB21BA1" w14:textId="10ACF1F8" w:rsidR="00B057DD" w:rsidRPr="00D46C37" w:rsidRDefault="00B057DD" w:rsidP="00B057DD">
      <w:pPr>
        <w:pStyle w:val="Odlomakpopisa"/>
        <w:numPr>
          <w:ilvl w:val="0"/>
          <w:numId w:val="6"/>
        </w:numPr>
        <w:spacing w:after="0" w:line="240" w:lineRule="auto"/>
        <w:jc w:val="both"/>
        <w:rPr>
          <w:rFonts w:cstheme="minorHAnsi"/>
        </w:rPr>
      </w:pPr>
      <w:r w:rsidRPr="00D46C37">
        <w:rPr>
          <w:rFonts w:cstheme="minorHAnsi"/>
        </w:rPr>
        <w:t>ukupnu cijenu bez PDV-a</w:t>
      </w:r>
    </w:p>
    <w:p w14:paraId="1AE327C2" w14:textId="77777777" w:rsidR="00B057DD" w:rsidRPr="00D46C37" w:rsidRDefault="00B057DD" w:rsidP="00B057DD">
      <w:pPr>
        <w:spacing w:after="0" w:line="240" w:lineRule="auto"/>
        <w:jc w:val="both"/>
        <w:rPr>
          <w:rFonts w:cstheme="minorHAnsi"/>
        </w:rPr>
      </w:pPr>
      <w:r w:rsidRPr="00D46C37">
        <w:rPr>
          <w:rFonts w:cstheme="minorHAnsi"/>
        </w:rPr>
        <w:t>u eurima (EUR), u apsolutnom iznosu, na najviše dvije decimale, sukladno obrascu Troškovnika.</w:t>
      </w:r>
    </w:p>
    <w:p w14:paraId="187DF2C2" w14:textId="77777777" w:rsidR="00B057DD" w:rsidRPr="00D46C37" w:rsidRDefault="00B057DD" w:rsidP="00B057DD">
      <w:pPr>
        <w:spacing w:after="0" w:line="240" w:lineRule="auto"/>
        <w:jc w:val="both"/>
        <w:rPr>
          <w:rFonts w:cstheme="minorHAnsi"/>
        </w:rPr>
      </w:pPr>
      <w:r w:rsidRPr="00D46C37">
        <w:rPr>
          <w:rFonts w:cstheme="minorHAnsi"/>
        </w:rPr>
        <w:t>Cijena ponude je nepromjenjiva za cijelo vrijeme trajanja ugovora.</w:t>
      </w:r>
    </w:p>
    <w:p w14:paraId="75A101D6" w14:textId="77777777" w:rsidR="00B057DD" w:rsidRPr="00D46C37" w:rsidRDefault="00B057DD" w:rsidP="00B057DD">
      <w:pPr>
        <w:spacing w:after="0" w:line="240" w:lineRule="auto"/>
        <w:jc w:val="both"/>
        <w:rPr>
          <w:rFonts w:cstheme="minorHAnsi"/>
        </w:rPr>
      </w:pPr>
      <w:r w:rsidRPr="00D46C37">
        <w:rPr>
          <w:rFonts w:cstheme="minorHAnsi"/>
        </w:rPr>
        <w:t>U slučaju nesukladnosti između cijene ponude bez PDV-a iskazane u Troškovniku i cijene ponude bez PDV-a iskazane u Ponudbenom listu, mjerodavna je cijena iskazana u Troškovniku.</w:t>
      </w:r>
    </w:p>
    <w:p w14:paraId="1F8AA8F8" w14:textId="2495FC25" w:rsidR="006E7B2E" w:rsidRPr="00D46C37" w:rsidRDefault="00B057DD" w:rsidP="00B057DD">
      <w:pPr>
        <w:spacing w:after="0" w:line="240" w:lineRule="auto"/>
        <w:jc w:val="both"/>
        <w:rPr>
          <w:rFonts w:cstheme="minorHAnsi"/>
        </w:rPr>
      </w:pPr>
      <w:r w:rsidRPr="00D46C37">
        <w:rPr>
          <w:rFonts w:cstheme="minorHAnsi"/>
        </w:rPr>
        <w:t>Ponuditelj snosi sve troškove koji nisu posebno iskazani u ponudi, a koji su potrebni za izvršenje ugovora.</w:t>
      </w:r>
    </w:p>
    <w:p w14:paraId="14CA7EDD" w14:textId="360B35D7" w:rsidR="00B057DD" w:rsidRPr="00D46C37" w:rsidRDefault="00B057DD" w:rsidP="00B057DD">
      <w:pPr>
        <w:spacing w:after="0" w:line="240" w:lineRule="auto"/>
        <w:jc w:val="both"/>
        <w:rPr>
          <w:rFonts w:cstheme="minorHAnsi"/>
        </w:rPr>
      </w:pPr>
      <w:r w:rsidRPr="00D46C37">
        <w:rPr>
          <w:rFonts w:cstheme="minorHAnsi"/>
        </w:rPr>
        <w:t>Jedinične cijene iz Troškovnika su fiksne i koriste se za obračun svake pojedinačne narudžbe.</w:t>
      </w:r>
    </w:p>
    <w:p w14:paraId="7D491817" w14:textId="77777777" w:rsidR="00B057DD" w:rsidRPr="00D46C37" w:rsidRDefault="00B057DD" w:rsidP="00B057DD">
      <w:pPr>
        <w:spacing w:after="0" w:line="240" w:lineRule="auto"/>
        <w:jc w:val="both"/>
        <w:rPr>
          <w:rFonts w:cstheme="minorHAnsi"/>
        </w:rPr>
      </w:pPr>
    </w:p>
    <w:p w14:paraId="2580F276" w14:textId="77777777" w:rsidR="006E7B2E" w:rsidRPr="00D46C37" w:rsidRDefault="006E7B2E" w:rsidP="006E7B2E">
      <w:pPr>
        <w:spacing w:after="0" w:line="240" w:lineRule="auto"/>
        <w:jc w:val="both"/>
        <w:rPr>
          <w:rFonts w:cstheme="minorHAnsi"/>
          <w:b/>
        </w:rPr>
      </w:pPr>
      <w:r w:rsidRPr="00D46C37">
        <w:rPr>
          <w:rFonts w:cstheme="minorHAnsi"/>
          <w:b/>
        </w:rPr>
        <w:t>2.5.</w:t>
      </w:r>
      <w:r w:rsidRPr="00D46C37">
        <w:rPr>
          <w:rFonts w:cstheme="minorHAnsi"/>
          <w:b/>
        </w:rPr>
        <w:tab/>
        <w:t>Valuta ponude</w:t>
      </w:r>
    </w:p>
    <w:p w14:paraId="5EE24D77" w14:textId="10D354A4" w:rsidR="006E7B2E" w:rsidRPr="00D46C37" w:rsidRDefault="006E7B2E" w:rsidP="006E7B2E">
      <w:pPr>
        <w:spacing w:after="0" w:line="240" w:lineRule="auto"/>
        <w:jc w:val="both"/>
        <w:rPr>
          <w:rFonts w:cstheme="minorHAnsi"/>
        </w:rPr>
      </w:pPr>
      <w:r w:rsidRPr="00D46C37">
        <w:rPr>
          <w:rFonts w:cstheme="minorHAnsi"/>
        </w:rPr>
        <w:t xml:space="preserve">Cijena se izražava u </w:t>
      </w:r>
      <w:r w:rsidR="00741F41" w:rsidRPr="00D46C37">
        <w:rPr>
          <w:rFonts w:cstheme="minorHAnsi"/>
        </w:rPr>
        <w:t>eurima</w:t>
      </w:r>
      <w:r w:rsidRPr="00D46C37">
        <w:rPr>
          <w:rFonts w:cstheme="minorHAnsi"/>
        </w:rPr>
        <w:t>.</w:t>
      </w:r>
    </w:p>
    <w:p w14:paraId="2AC2BBB4" w14:textId="77777777" w:rsidR="006E7B2E" w:rsidRPr="00D46C37" w:rsidRDefault="006E7B2E" w:rsidP="006E7B2E">
      <w:pPr>
        <w:spacing w:after="0" w:line="240" w:lineRule="auto"/>
        <w:jc w:val="both"/>
        <w:rPr>
          <w:rFonts w:cstheme="minorHAnsi"/>
        </w:rPr>
      </w:pPr>
    </w:p>
    <w:p w14:paraId="0BA7AA55" w14:textId="77777777" w:rsidR="006E7B2E" w:rsidRPr="00D46C37" w:rsidRDefault="006E7B2E" w:rsidP="006E7B2E">
      <w:pPr>
        <w:spacing w:after="0" w:line="240" w:lineRule="auto"/>
        <w:jc w:val="both"/>
        <w:rPr>
          <w:rFonts w:cstheme="minorHAnsi"/>
          <w:b/>
        </w:rPr>
      </w:pPr>
      <w:r w:rsidRPr="00D46C37">
        <w:rPr>
          <w:rFonts w:cstheme="minorHAnsi"/>
          <w:b/>
        </w:rPr>
        <w:t>2.6.</w:t>
      </w:r>
      <w:r w:rsidRPr="00D46C37">
        <w:rPr>
          <w:rFonts w:cstheme="minorHAnsi"/>
          <w:b/>
        </w:rPr>
        <w:tab/>
        <w:t>Rok valjanosti ponude</w:t>
      </w:r>
    </w:p>
    <w:p w14:paraId="3A3E2C5C" w14:textId="20D8470A" w:rsidR="006E7B2E" w:rsidRPr="00D46C37" w:rsidRDefault="006E7B2E" w:rsidP="006E7B2E">
      <w:pPr>
        <w:spacing w:after="0" w:line="240" w:lineRule="auto"/>
        <w:jc w:val="both"/>
        <w:rPr>
          <w:rFonts w:cstheme="minorHAnsi"/>
        </w:rPr>
      </w:pPr>
      <w:r w:rsidRPr="00D46C37">
        <w:rPr>
          <w:rFonts w:cstheme="minorHAnsi"/>
        </w:rPr>
        <w:t>Rok valjanosti ponude mora biti minimalno 30 dana.</w:t>
      </w:r>
    </w:p>
    <w:p w14:paraId="5EBB2E12" w14:textId="77777777" w:rsidR="006E7B2E" w:rsidRPr="00D46C37" w:rsidRDefault="006E7B2E" w:rsidP="006E7B2E">
      <w:pPr>
        <w:spacing w:after="0" w:line="240" w:lineRule="auto"/>
        <w:jc w:val="both"/>
        <w:rPr>
          <w:rFonts w:cstheme="minorHAnsi"/>
        </w:rPr>
      </w:pPr>
      <w:r w:rsidRPr="00D46C37">
        <w:rPr>
          <w:rFonts w:cstheme="minorHAnsi"/>
        </w:rPr>
        <w:t>Naručitelj će ponudu čiji je rok valjanosti ponude kraći od zatraženog isključiti iz daljnjeg postupka nadmetanja.</w:t>
      </w:r>
    </w:p>
    <w:p w14:paraId="4DE33F3B" w14:textId="77777777" w:rsidR="006E7B2E" w:rsidRPr="00D46C37" w:rsidRDefault="006E7B2E" w:rsidP="006E7B2E">
      <w:pPr>
        <w:spacing w:after="0" w:line="240" w:lineRule="auto"/>
        <w:jc w:val="both"/>
        <w:rPr>
          <w:rFonts w:cstheme="minorHAnsi"/>
        </w:rPr>
      </w:pPr>
    </w:p>
    <w:p w14:paraId="21FD9A58" w14:textId="77777777" w:rsidR="006E7B2E" w:rsidRPr="00D46C37" w:rsidRDefault="006E7B2E" w:rsidP="006E7B2E">
      <w:pPr>
        <w:spacing w:after="0" w:line="240" w:lineRule="auto"/>
        <w:jc w:val="both"/>
        <w:rPr>
          <w:rFonts w:cstheme="minorHAnsi"/>
          <w:b/>
        </w:rPr>
      </w:pPr>
      <w:r w:rsidRPr="00D46C37">
        <w:rPr>
          <w:rFonts w:cstheme="minorHAnsi"/>
          <w:b/>
        </w:rPr>
        <w:t>2.7.</w:t>
      </w:r>
      <w:r w:rsidRPr="00D46C37">
        <w:rPr>
          <w:rFonts w:cstheme="minorHAnsi"/>
          <w:b/>
        </w:rPr>
        <w:tab/>
        <w:t>Rok, način i uvjeti plaćanja</w:t>
      </w:r>
    </w:p>
    <w:p w14:paraId="44B8652C" w14:textId="7199A74F" w:rsidR="00CA1D83" w:rsidRPr="00D46C37" w:rsidRDefault="00CA1D83" w:rsidP="00CA1D83">
      <w:pPr>
        <w:spacing w:after="0" w:line="240" w:lineRule="auto"/>
        <w:jc w:val="both"/>
        <w:rPr>
          <w:rFonts w:cstheme="minorHAnsi"/>
          <w:lang w:eastAsia="hr-HR"/>
        </w:rPr>
      </w:pPr>
      <w:r w:rsidRPr="00D46C37">
        <w:rPr>
          <w:rFonts w:cstheme="minorHAnsi"/>
          <w:lang w:eastAsia="hr-HR"/>
        </w:rPr>
        <w:t xml:space="preserve">Rok plaćanja iznosi 60 dana od dana zaprimanja ispravnog </w:t>
      </w:r>
      <w:proofErr w:type="spellStart"/>
      <w:r w:rsidRPr="00D46C37">
        <w:rPr>
          <w:rFonts w:cstheme="minorHAnsi"/>
          <w:lang w:eastAsia="hr-HR"/>
        </w:rPr>
        <w:t>eRačuna</w:t>
      </w:r>
      <w:proofErr w:type="spellEnd"/>
      <w:r w:rsidRPr="00D46C37">
        <w:rPr>
          <w:rFonts w:cstheme="minorHAnsi"/>
          <w:lang w:eastAsia="hr-HR"/>
        </w:rPr>
        <w:t xml:space="preserve"> za isporučenu robu.</w:t>
      </w:r>
    </w:p>
    <w:p w14:paraId="46BF65CC"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 xml:space="preserve">Sukladno Zakonu o elektroničkom izdavanju računa u javnoj nabavi („Narodne novine“, br. 94/18.), Ponuditelj je obvezan ispostavljati isključivo </w:t>
      </w:r>
      <w:proofErr w:type="spellStart"/>
      <w:r w:rsidRPr="00D46C37">
        <w:rPr>
          <w:rFonts w:cstheme="minorHAnsi"/>
          <w:lang w:eastAsia="hr-HR"/>
        </w:rPr>
        <w:t>eRačune</w:t>
      </w:r>
      <w:proofErr w:type="spellEnd"/>
      <w:r w:rsidRPr="00D46C37">
        <w:rPr>
          <w:rFonts w:cstheme="minorHAnsi"/>
          <w:lang w:eastAsia="hr-HR"/>
        </w:rPr>
        <w:t>.</w:t>
      </w:r>
    </w:p>
    <w:p w14:paraId="220398B1" w14:textId="0E13D9F3" w:rsidR="00CA1D83" w:rsidRPr="00D46C37" w:rsidRDefault="00CA1D83" w:rsidP="00CA1D83">
      <w:pPr>
        <w:spacing w:after="0" w:line="240" w:lineRule="auto"/>
        <w:jc w:val="both"/>
        <w:rPr>
          <w:rFonts w:cstheme="minorHAnsi"/>
          <w:lang w:eastAsia="hr-HR"/>
        </w:rPr>
      </w:pPr>
      <w:proofErr w:type="spellStart"/>
      <w:r w:rsidRPr="00D46C37">
        <w:rPr>
          <w:rFonts w:cstheme="minorHAnsi"/>
          <w:lang w:eastAsia="hr-HR"/>
        </w:rPr>
        <w:t>eRačuni</w:t>
      </w:r>
      <w:proofErr w:type="spellEnd"/>
      <w:r w:rsidRPr="00D46C37">
        <w:rPr>
          <w:rFonts w:cstheme="minorHAnsi"/>
          <w:lang w:eastAsia="hr-HR"/>
        </w:rPr>
        <w:t xml:space="preserve"> se dostavljaju putem informacijskog posrednika, sukladno važećim propisima, uz naznaku naručitelja Parkovi d.o.o., na adresu zaprimanja: financije@parkovi.eu.</w:t>
      </w:r>
    </w:p>
    <w:p w14:paraId="4895FBC7"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Predujam nije dopušten.</w:t>
      </w:r>
    </w:p>
    <w:p w14:paraId="4A00B1FC"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Naručitelj ne daje sredstva osiguranja plaćanja.</w:t>
      </w:r>
    </w:p>
    <w:p w14:paraId="19FD2899"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Valutna klauzula se ne primjenjuje.</w:t>
      </w:r>
    </w:p>
    <w:p w14:paraId="3FCE2964" w14:textId="0439F0F9" w:rsidR="00CA1D83" w:rsidRPr="00D46C37" w:rsidRDefault="00CA1D83" w:rsidP="00CA1D83">
      <w:pPr>
        <w:spacing w:after="0" w:line="240" w:lineRule="auto"/>
        <w:jc w:val="both"/>
        <w:rPr>
          <w:rFonts w:cstheme="minorHAnsi"/>
          <w:lang w:eastAsia="hr-HR"/>
        </w:rPr>
      </w:pPr>
      <w:r w:rsidRPr="00D46C37">
        <w:rPr>
          <w:rFonts w:cstheme="minorHAnsi"/>
        </w:rPr>
        <w:t>Račun mora sadržavati broj narudžbenice te biti popraćen odgovarajućom otpremnicom.</w:t>
      </w:r>
    </w:p>
    <w:p w14:paraId="3A5B7C08" w14:textId="77777777" w:rsidR="00CA1D83" w:rsidRPr="00D46C37" w:rsidRDefault="00CA1D83" w:rsidP="00CA1D83">
      <w:pPr>
        <w:spacing w:after="0" w:line="240" w:lineRule="auto"/>
        <w:jc w:val="both"/>
        <w:rPr>
          <w:rFonts w:cstheme="minorHAnsi"/>
          <w:b/>
        </w:rPr>
      </w:pPr>
    </w:p>
    <w:p w14:paraId="7D74A7EA" w14:textId="118F1D15" w:rsidR="006E7B2E" w:rsidRPr="00D46C37" w:rsidRDefault="006E7B2E" w:rsidP="00CA1D83">
      <w:pPr>
        <w:spacing w:after="0" w:line="240" w:lineRule="auto"/>
        <w:jc w:val="both"/>
        <w:rPr>
          <w:rFonts w:cstheme="minorHAnsi"/>
          <w:b/>
        </w:rPr>
      </w:pPr>
      <w:r w:rsidRPr="00D46C37">
        <w:rPr>
          <w:rFonts w:cstheme="minorHAnsi"/>
          <w:b/>
        </w:rPr>
        <w:t>2.8.</w:t>
      </w:r>
      <w:r w:rsidRPr="00D46C37">
        <w:rPr>
          <w:rFonts w:cstheme="minorHAnsi"/>
          <w:b/>
        </w:rPr>
        <w:tab/>
        <w:t>Kriterij odabira ponuda:</w:t>
      </w:r>
    </w:p>
    <w:p w14:paraId="7F5ACA11" w14:textId="77777777" w:rsidR="006E7B2E" w:rsidRPr="00D46C37" w:rsidRDefault="006E7B2E" w:rsidP="006E7B2E">
      <w:pPr>
        <w:spacing w:after="0" w:line="240" w:lineRule="auto"/>
        <w:jc w:val="both"/>
        <w:rPr>
          <w:rFonts w:cstheme="minorHAnsi"/>
        </w:rPr>
      </w:pPr>
      <w:r w:rsidRPr="00D46C37">
        <w:rPr>
          <w:rFonts w:cstheme="minorHAnsi"/>
        </w:rPr>
        <w:t>Najniža cijena.</w:t>
      </w:r>
    </w:p>
    <w:p w14:paraId="5906FD5D" w14:textId="77777777" w:rsidR="006E7B2E" w:rsidRPr="00D46C37" w:rsidRDefault="006E7B2E" w:rsidP="006E7B2E">
      <w:pPr>
        <w:spacing w:after="0" w:line="240" w:lineRule="auto"/>
        <w:jc w:val="both"/>
        <w:rPr>
          <w:rFonts w:cstheme="minorHAnsi"/>
        </w:rPr>
      </w:pPr>
    </w:p>
    <w:p w14:paraId="7C32B71E" w14:textId="77777777" w:rsidR="006E7B2E" w:rsidRPr="00D46C37" w:rsidRDefault="006E7B2E" w:rsidP="006E7B2E">
      <w:pPr>
        <w:spacing w:after="0" w:line="240" w:lineRule="auto"/>
        <w:jc w:val="both"/>
        <w:rPr>
          <w:rFonts w:cstheme="minorHAnsi"/>
          <w:b/>
        </w:rPr>
      </w:pPr>
      <w:r w:rsidRPr="00D46C37">
        <w:rPr>
          <w:rFonts w:cstheme="minorHAnsi"/>
          <w:b/>
        </w:rPr>
        <w:t>3.</w:t>
      </w:r>
      <w:r w:rsidRPr="00D46C37">
        <w:rPr>
          <w:rFonts w:cstheme="minorHAnsi"/>
          <w:b/>
        </w:rPr>
        <w:tab/>
        <w:t>UVJETI ISKLJUČENJA I DOKAZI SPOSOBNOSTI</w:t>
      </w:r>
    </w:p>
    <w:p w14:paraId="4DF14EF9" w14:textId="206BBA57" w:rsidR="00E13E7D" w:rsidRPr="00D46C37" w:rsidRDefault="00E13E7D" w:rsidP="00E13E7D">
      <w:pPr>
        <w:spacing w:after="0" w:line="240" w:lineRule="auto"/>
        <w:jc w:val="both"/>
        <w:rPr>
          <w:rFonts w:cstheme="minorHAnsi"/>
        </w:rPr>
      </w:pPr>
      <w:r w:rsidRPr="00D46C37">
        <w:rPr>
          <w:rFonts w:cstheme="minorHAnsi"/>
        </w:rPr>
        <w:t>Ponuditelj je dužan u ponudi dostaviti dokaze kojima potvrđuje da ne postoje razlozi za njegovo isključenje te da ispunjava tražene uvjete sposobnosti, sukladno odredbama ove dokumentacije.</w:t>
      </w:r>
    </w:p>
    <w:p w14:paraId="783B050E" w14:textId="77777777" w:rsidR="00E13E7D" w:rsidRPr="00D46C37" w:rsidRDefault="00E13E7D" w:rsidP="00E13E7D">
      <w:pPr>
        <w:spacing w:after="0" w:line="240" w:lineRule="auto"/>
        <w:jc w:val="both"/>
        <w:rPr>
          <w:rFonts w:cstheme="minorHAnsi"/>
        </w:rPr>
      </w:pPr>
      <w:r w:rsidRPr="00D46C37">
        <w:rPr>
          <w:rFonts w:cstheme="minorHAnsi"/>
        </w:rPr>
        <w:t>U slučaju zajednice ponuditelja, svi članovi zajednice pojedinačno dokazuju nepostojanje razloga za isključenje, a sposobnost se dokazuje sukladno uvjetima propisanim u ovoj dokumentaciji.</w:t>
      </w:r>
    </w:p>
    <w:p w14:paraId="61DBE46C" w14:textId="77777777" w:rsidR="00E13E7D" w:rsidRPr="00D46C37" w:rsidRDefault="00E13E7D" w:rsidP="00E13E7D">
      <w:pPr>
        <w:spacing w:after="0" w:line="240" w:lineRule="auto"/>
        <w:jc w:val="both"/>
        <w:rPr>
          <w:rFonts w:cstheme="minorHAnsi"/>
        </w:rPr>
      </w:pPr>
      <w:r w:rsidRPr="00D46C37">
        <w:rPr>
          <w:rFonts w:cstheme="minorHAnsi"/>
        </w:rPr>
        <w:t>Dokumenti se dostavljaju na hrvatskom jeziku i latiničnom pismu.</w:t>
      </w:r>
    </w:p>
    <w:p w14:paraId="4BD6DD99" w14:textId="77777777" w:rsidR="00E13E7D" w:rsidRPr="00D46C37" w:rsidRDefault="00E13E7D" w:rsidP="00E13E7D">
      <w:pPr>
        <w:spacing w:after="0" w:line="240" w:lineRule="auto"/>
        <w:jc w:val="both"/>
        <w:rPr>
          <w:rFonts w:cstheme="minorHAnsi"/>
        </w:rPr>
      </w:pPr>
      <w:r w:rsidRPr="00D46C37">
        <w:rPr>
          <w:rFonts w:cstheme="minorHAnsi"/>
        </w:rPr>
        <w:t>Ako su dokumenti izdani na stranom jeziku, potrebno je priložiti i prijevod na hrvatski jezik.</w:t>
      </w:r>
    </w:p>
    <w:p w14:paraId="56D90D06" w14:textId="77777777" w:rsidR="00E13E7D" w:rsidRPr="00D46C37" w:rsidRDefault="00E13E7D" w:rsidP="00E13E7D">
      <w:pPr>
        <w:spacing w:after="0" w:line="240" w:lineRule="auto"/>
        <w:jc w:val="both"/>
        <w:rPr>
          <w:rFonts w:cstheme="minorHAnsi"/>
        </w:rPr>
      </w:pPr>
      <w:r w:rsidRPr="00D46C37">
        <w:rPr>
          <w:rFonts w:cstheme="minorHAnsi"/>
        </w:rPr>
        <w:t>Dokumenti se mogu dostaviti u neovjerenoj preslici.</w:t>
      </w:r>
    </w:p>
    <w:p w14:paraId="1FF753CB" w14:textId="77777777" w:rsidR="00E13E7D" w:rsidRPr="00D46C37" w:rsidRDefault="00E13E7D" w:rsidP="00E13E7D">
      <w:pPr>
        <w:spacing w:after="0" w:line="240" w:lineRule="auto"/>
        <w:jc w:val="both"/>
        <w:rPr>
          <w:rFonts w:cstheme="minorHAnsi"/>
        </w:rPr>
      </w:pPr>
      <w:r w:rsidRPr="00D46C37">
        <w:rPr>
          <w:rFonts w:cstheme="minorHAnsi"/>
        </w:rPr>
        <w:t>Naručitelj može, u slučaju sumnje u istinitost dostavljenih podataka, zatražiti dostavu izvornika ili ovjerenih preslika te izvršiti provjeru kod nadležnih tijela.</w:t>
      </w:r>
    </w:p>
    <w:p w14:paraId="4D5F2648" w14:textId="77777777" w:rsidR="00E13E7D" w:rsidRPr="00D46C37" w:rsidRDefault="00E13E7D" w:rsidP="00E13E7D">
      <w:pPr>
        <w:spacing w:after="0" w:line="240" w:lineRule="auto"/>
        <w:jc w:val="both"/>
        <w:rPr>
          <w:rFonts w:cstheme="minorHAnsi"/>
        </w:rPr>
      </w:pPr>
      <w:r w:rsidRPr="00D46C37">
        <w:rPr>
          <w:rFonts w:cstheme="minorHAnsi"/>
        </w:rPr>
        <w:t>Ako se utvrdi da je ponuditelj dostavio neistinite podatke, bit će isključen iz postupka nabave.</w:t>
      </w:r>
    </w:p>
    <w:p w14:paraId="48C9A71A" w14:textId="77777777" w:rsidR="00E13E7D" w:rsidRPr="00D46C37" w:rsidRDefault="00E13E7D" w:rsidP="00E13E7D">
      <w:pPr>
        <w:spacing w:after="0" w:line="240" w:lineRule="auto"/>
        <w:jc w:val="both"/>
        <w:rPr>
          <w:rFonts w:cstheme="minorHAnsi"/>
        </w:rPr>
      </w:pPr>
    </w:p>
    <w:p w14:paraId="7D022C7D" w14:textId="55C384C7" w:rsidR="006E7B2E" w:rsidRPr="00D46C37" w:rsidRDefault="006E7B2E" w:rsidP="00E13E7D">
      <w:pPr>
        <w:spacing w:after="0" w:line="240" w:lineRule="auto"/>
        <w:jc w:val="both"/>
        <w:rPr>
          <w:rFonts w:cstheme="minorHAnsi"/>
          <w:b/>
        </w:rPr>
      </w:pPr>
      <w:r w:rsidRPr="00D46C37">
        <w:rPr>
          <w:rFonts w:cstheme="minorHAnsi"/>
          <w:b/>
        </w:rPr>
        <w:t>3.1.</w:t>
      </w:r>
      <w:r w:rsidRPr="00D46C37">
        <w:rPr>
          <w:rFonts w:cstheme="minorHAnsi"/>
          <w:b/>
        </w:rPr>
        <w:tab/>
        <w:t>Izvadak iz sudskog, obrtnog, strukovnog ili drugog odgovarajućeg registra</w:t>
      </w:r>
    </w:p>
    <w:p w14:paraId="6B1F596E" w14:textId="77777777" w:rsidR="004E2B1A" w:rsidRPr="00D46C37" w:rsidRDefault="004E2B1A" w:rsidP="00E13E7D">
      <w:pPr>
        <w:spacing w:after="0" w:line="240" w:lineRule="auto"/>
        <w:jc w:val="both"/>
        <w:rPr>
          <w:rFonts w:cstheme="minorHAnsi"/>
        </w:rPr>
      </w:pPr>
      <w:r w:rsidRPr="00D46C37">
        <w:rPr>
          <w:rFonts w:cstheme="minorHAnsi"/>
        </w:rPr>
        <w:t>Ponuditelj mora biti registriran za obavljanje djelatnosti koja je predmet nabave.</w:t>
      </w:r>
    </w:p>
    <w:p w14:paraId="1BD1B9BE" w14:textId="2F946625" w:rsidR="00E13E7D" w:rsidRPr="00D46C37" w:rsidRDefault="00E13E7D" w:rsidP="00E13E7D">
      <w:pPr>
        <w:spacing w:after="0" w:line="240" w:lineRule="auto"/>
        <w:jc w:val="both"/>
        <w:rPr>
          <w:rFonts w:cstheme="minorHAnsi"/>
        </w:rPr>
      </w:pPr>
      <w:r w:rsidRPr="00D46C37">
        <w:rPr>
          <w:rFonts w:cstheme="minorHAnsi"/>
        </w:rPr>
        <w:t>Naručitelj neće tražiti od ponuditelja dostavu dokaza o upisu u sudski, obrtni, strukovni ili drugi odgovarajući registar.</w:t>
      </w:r>
    </w:p>
    <w:p w14:paraId="4A915506" w14:textId="77777777" w:rsidR="00E13E7D" w:rsidRPr="00D46C37" w:rsidRDefault="00E13E7D" w:rsidP="00E13E7D">
      <w:pPr>
        <w:spacing w:after="0" w:line="240" w:lineRule="auto"/>
        <w:jc w:val="both"/>
        <w:rPr>
          <w:rFonts w:cstheme="minorHAnsi"/>
        </w:rPr>
      </w:pPr>
      <w:r w:rsidRPr="00D46C37">
        <w:rPr>
          <w:rFonts w:cstheme="minorHAnsi"/>
        </w:rPr>
        <w:t>Naručitelj će navedene podatke provjeriti u dostupnim javnim registrima.</w:t>
      </w:r>
    </w:p>
    <w:p w14:paraId="0ED3C465" w14:textId="3DADDFE0" w:rsidR="006E7B2E" w:rsidRPr="00D46C37" w:rsidRDefault="00E13E7D" w:rsidP="00E13E7D">
      <w:pPr>
        <w:spacing w:after="0" w:line="240" w:lineRule="auto"/>
        <w:jc w:val="both"/>
        <w:rPr>
          <w:rFonts w:cstheme="minorHAnsi"/>
        </w:rPr>
      </w:pPr>
      <w:r w:rsidRPr="00D46C37">
        <w:rPr>
          <w:rFonts w:cstheme="minorHAnsi"/>
        </w:rPr>
        <w:t>U slučaju da podaci nisu dostupni u javnim registrima ili postoji sumnja u njihovu točnost, Naručitelj može od ponuditelja zatražiti dostavu odgovarajućeg dokaza.</w:t>
      </w:r>
    </w:p>
    <w:p w14:paraId="43E1AFB9" w14:textId="77777777" w:rsidR="00E13E7D" w:rsidRPr="00D46C37" w:rsidRDefault="00E13E7D" w:rsidP="00E13E7D">
      <w:pPr>
        <w:spacing w:after="0" w:line="240" w:lineRule="auto"/>
        <w:jc w:val="both"/>
        <w:rPr>
          <w:rFonts w:cstheme="minorHAnsi"/>
        </w:rPr>
      </w:pPr>
    </w:p>
    <w:p w14:paraId="6D2216AE" w14:textId="77777777" w:rsidR="006E7B2E" w:rsidRPr="00D46C37" w:rsidRDefault="006E7B2E" w:rsidP="006E7B2E">
      <w:pPr>
        <w:spacing w:after="0" w:line="240" w:lineRule="auto"/>
        <w:jc w:val="both"/>
        <w:rPr>
          <w:rFonts w:cstheme="minorHAnsi"/>
          <w:b/>
        </w:rPr>
      </w:pPr>
      <w:r w:rsidRPr="00D46C37">
        <w:rPr>
          <w:rFonts w:cstheme="minorHAnsi"/>
          <w:b/>
        </w:rPr>
        <w:lastRenderedPageBreak/>
        <w:t>4.</w:t>
      </w:r>
      <w:r w:rsidRPr="00D46C37">
        <w:rPr>
          <w:rFonts w:cstheme="minorHAnsi"/>
          <w:b/>
        </w:rPr>
        <w:tab/>
        <w:t>OBLIK, NAČIN IZRADE, SADRŽAJ I NAČIN DOSTAVE PONUDA</w:t>
      </w:r>
    </w:p>
    <w:p w14:paraId="1AB41C85"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Ponuda je izjava volje ponuditelja da isporuči robu sukladno uvjetima iz ovog Poziva na dostavu ponuda.</w:t>
      </w:r>
    </w:p>
    <w:p w14:paraId="364CBE2D" w14:textId="59E754FC"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Ponuda mora biti izrađena u skladu s obrascima i zahtjevima iz ove dokumentacije.</w:t>
      </w:r>
    </w:p>
    <w:p w14:paraId="39289918"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Ponuditelj je obvezan ispuniti sve tražene obrasce i dostaviti ih potpisane od strane ovlaštene osobe.</w:t>
      </w:r>
    </w:p>
    <w:p w14:paraId="6585F1E7"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Ponuda se dostavlja na hrvatskom jeziku i latiničnom pismu. Tehnička dokumentacija (npr. katalozi) može biti na engleskom jeziku.</w:t>
      </w:r>
    </w:p>
    <w:p w14:paraId="5E9E0FFF"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Nakon isteka roka za dostavu ponuda, ponuda se ne smije mijenjati.</w:t>
      </w:r>
    </w:p>
    <w:p w14:paraId="70D884BF"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Do isteka roka za dostavu ponuda, ponuditelj može izmijeniti ili povući svoju ponudu.</w:t>
      </w:r>
    </w:p>
    <w:p w14:paraId="79D88782" w14:textId="77777777" w:rsidR="00615BF3" w:rsidRPr="00D46C37" w:rsidRDefault="00615BF3" w:rsidP="006E7B2E">
      <w:pPr>
        <w:spacing w:after="0" w:line="240" w:lineRule="auto"/>
        <w:jc w:val="both"/>
        <w:rPr>
          <w:rFonts w:cstheme="minorHAnsi"/>
          <w:b/>
        </w:rPr>
      </w:pPr>
    </w:p>
    <w:p w14:paraId="3B4C9C2E" w14:textId="77777777" w:rsidR="006E7B2E" w:rsidRPr="00D46C37" w:rsidRDefault="006E7B2E" w:rsidP="006E7B2E">
      <w:pPr>
        <w:spacing w:after="0" w:line="240" w:lineRule="auto"/>
        <w:jc w:val="both"/>
        <w:rPr>
          <w:rFonts w:cstheme="minorHAnsi"/>
          <w:b/>
        </w:rPr>
      </w:pPr>
      <w:r w:rsidRPr="00D46C37">
        <w:rPr>
          <w:rFonts w:cstheme="minorHAnsi"/>
          <w:b/>
        </w:rPr>
        <w:t>4.1.</w:t>
      </w:r>
      <w:r w:rsidRPr="00D46C37">
        <w:rPr>
          <w:rFonts w:cstheme="minorHAnsi"/>
          <w:b/>
        </w:rPr>
        <w:tab/>
        <w:t>Sadržaj ponude:</w:t>
      </w:r>
    </w:p>
    <w:p w14:paraId="05106D67" w14:textId="28ECF786" w:rsidR="006E7B2E" w:rsidRPr="00D46C37" w:rsidRDefault="006E7B2E" w:rsidP="006E7B2E">
      <w:pPr>
        <w:spacing w:after="0" w:line="240" w:lineRule="auto"/>
        <w:jc w:val="both"/>
        <w:rPr>
          <w:rFonts w:cstheme="minorHAnsi"/>
        </w:rPr>
      </w:pPr>
      <w:r w:rsidRPr="00D46C37">
        <w:rPr>
          <w:rFonts w:cstheme="minorHAnsi"/>
        </w:rPr>
        <w:t xml:space="preserve">Ponuda mora sadržavati </w:t>
      </w:r>
      <w:r w:rsidR="00615BF3" w:rsidRPr="00D46C37">
        <w:rPr>
          <w:rFonts w:cstheme="minorHAnsi"/>
        </w:rPr>
        <w:t xml:space="preserve">ispravno popunjene </w:t>
      </w:r>
      <w:r w:rsidRPr="00D46C37">
        <w:rPr>
          <w:rFonts w:cstheme="minorHAnsi"/>
        </w:rPr>
        <w:t>sljedeće dijelove i priloge bez kojih se neće uzimati u daljnje razmatranje:</w:t>
      </w:r>
    </w:p>
    <w:p w14:paraId="6241AFFA" w14:textId="77777777" w:rsidR="006E7B2E" w:rsidRPr="00D46C37" w:rsidRDefault="006E7B2E" w:rsidP="006E7B2E">
      <w:pPr>
        <w:pStyle w:val="Odlomakpopisa"/>
        <w:numPr>
          <w:ilvl w:val="0"/>
          <w:numId w:val="3"/>
        </w:numPr>
        <w:spacing w:after="0" w:line="240" w:lineRule="auto"/>
        <w:jc w:val="both"/>
        <w:rPr>
          <w:rFonts w:cstheme="minorHAnsi"/>
        </w:rPr>
      </w:pPr>
      <w:r w:rsidRPr="00D46C37">
        <w:rPr>
          <w:rFonts w:cstheme="minorHAnsi"/>
        </w:rPr>
        <w:t xml:space="preserve">Ponudu na izvornom Ponudbenom listu (Obrazac 1.) </w:t>
      </w:r>
    </w:p>
    <w:p w14:paraId="0D09066E" w14:textId="6553D07C" w:rsidR="006E7B2E" w:rsidRPr="00D46C37" w:rsidRDefault="006E7B2E" w:rsidP="006E7B2E">
      <w:pPr>
        <w:pStyle w:val="Odlomakpopisa"/>
        <w:numPr>
          <w:ilvl w:val="0"/>
          <w:numId w:val="3"/>
        </w:numPr>
        <w:spacing w:after="0" w:line="240" w:lineRule="auto"/>
        <w:jc w:val="both"/>
        <w:rPr>
          <w:rFonts w:cstheme="minorHAnsi"/>
        </w:rPr>
      </w:pPr>
      <w:r w:rsidRPr="00D46C37">
        <w:rPr>
          <w:rFonts w:cstheme="minorHAnsi"/>
        </w:rPr>
        <w:t>Troškovnik</w:t>
      </w:r>
      <w:r w:rsidR="00741F41" w:rsidRPr="00D46C37">
        <w:rPr>
          <w:rFonts w:cstheme="minorHAnsi"/>
        </w:rPr>
        <w:t xml:space="preserve"> (Obrazac 2.)</w:t>
      </w:r>
    </w:p>
    <w:p w14:paraId="36869024" w14:textId="08F31096" w:rsidR="00741F41" w:rsidRPr="00D46C37" w:rsidRDefault="00741F41" w:rsidP="006E7B2E">
      <w:pPr>
        <w:pStyle w:val="Odlomakpopisa"/>
        <w:numPr>
          <w:ilvl w:val="0"/>
          <w:numId w:val="3"/>
        </w:numPr>
        <w:spacing w:after="0" w:line="240" w:lineRule="auto"/>
        <w:jc w:val="both"/>
        <w:rPr>
          <w:rFonts w:cstheme="minorHAnsi"/>
        </w:rPr>
      </w:pPr>
      <w:r w:rsidRPr="00D46C37">
        <w:rPr>
          <w:rFonts w:cstheme="minorHAnsi"/>
        </w:rPr>
        <w:t>Izjavu o integritetu (Obrazac 3.)</w:t>
      </w:r>
    </w:p>
    <w:p w14:paraId="2999FED6" w14:textId="25E977D9" w:rsidR="006E7B2E" w:rsidRPr="00D46C37" w:rsidRDefault="006E7B2E" w:rsidP="006E7B2E">
      <w:pPr>
        <w:pStyle w:val="Odlomakpopisa"/>
        <w:numPr>
          <w:ilvl w:val="0"/>
          <w:numId w:val="3"/>
        </w:numPr>
        <w:spacing w:after="0" w:line="240" w:lineRule="auto"/>
        <w:jc w:val="both"/>
        <w:rPr>
          <w:rFonts w:cstheme="minorHAnsi"/>
        </w:rPr>
      </w:pPr>
      <w:r w:rsidRPr="00D46C37">
        <w:rPr>
          <w:rFonts w:cstheme="minorHAnsi"/>
        </w:rPr>
        <w:t>Sve ostale dokumente koje treba sadržavati ponuda u skladu sa zahtjevima iz ov</w:t>
      </w:r>
      <w:r w:rsidR="00C647E7" w:rsidRPr="00D46C37">
        <w:rPr>
          <w:rFonts w:cstheme="minorHAnsi"/>
        </w:rPr>
        <w:t>og</w:t>
      </w:r>
      <w:r w:rsidRPr="00D46C37">
        <w:rPr>
          <w:rFonts w:cstheme="minorHAnsi"/>
        </w:rPr>
        <w:t xml:space="preserve"> Poziv</w:t>
      </w:r>
      <w:r w:rsidR="00C647E7" w:rsidRPr="00D46C37">
        <w:rPr>
          <w:rFonts w:cstheme="minorHAnsi"/>
        </w:rPr>
        <w:t>a</w:t>
      </w:r>
      <w:r w:rsidRPr="00D46C37">
        <w:rPr>
          <w:rFonts w:cstheme="minorHAnsi"/>
        </w:rPr>
        <w:t xml:space="preserve"> na dostavu ponude.</w:t>
      </w:r>
    </w:p>
    <w:p w14:paraId="13D213FD" w14:textId="77777777" w:rsidR="006E7B2E" w:rsidRPr="00D46C37" w:rsidRDefault="006E7B2E" w:rsidP="006E7B2E">
      <w:pPr>
        <w:spacing w:after="0" w:line="240" w:lineRule="auto"/>
        <w:jc w:val="both"/>
        <w:rPr>
          <w:rFonts w:cstheme="minorHAnsi"/>
        </w:rPr>
      </w:pPr>
    </w:p>
    <w:p w14:paraId="7D5585E2" w14:textId="77777777" w:rsidR="006E7B2E" w:rsidRPr="00D46C37" w:rsidRDefault="006E7B2E" w:rsidP="006E7B2E">
      <w:pPr>
        <w:spacing w:after="0" w:line="240" w:lineRule="auto"/>
        <w:jc w:val="both"/>
        <w:rPr>
          <w:rFonts w:cstheme="minorHAnsi"/>
          <w:b/>
        </w:rPr>
      </w:pPr>
      <w:r w:rsidRPr="00D46C37">
        <w:rPr>
          <w:rFonts w:cstheme="minorHAnsi"/>
          <w:b/>
        </w:rPr>
        <w:t>5.</w:t>
      </w:r>
      <w:r w:rsidRPr="00D46C37">
        <w:rPr>
          <w:rFonts w:cstheme="minorHAnsi"/>
          <w:b/>
        </w:rPr>
        <w:tab/>
        <w:t>DOSTAVA PONUDE</w:t>
      </w:r>
    </w:p>
    <w:p w14:paraId="54FE190D" w14:textId="77777777" w:rsidR="006E7B2E" w:rsidRPr="00D46C37" w:rsidRDefault="006E7B2E" w:rsidP="006E7B2E">
      <w:pPr>
        <w:spacing w:after="0" w:line="240" w:lineRule="auto"/>
        <w:jc w:val="both"/>
        <w:rPr>
          <w:rFonts w:cstheme="minorHAnsi"/>
          <w:b/>
        </w:rPr>
      </w:pPr>
      <w:r w:rsidRPr="00D46C37">
        <w:rPr>
          <w:rFonts w:cstheme="minorHAnsi"/>
          <w:b/>
        </w:rPr>
        <w:t>5.1.</w:t>
      </w:r>
      <w:r w:rsidRPr="00D46C37">
        <w:rPr>
          <w:rFonts w:cstheme="minorHAnsi"/>
          <w:b/>
        </w:rPr>
        <w:tab/>
        <w:t>Način dostave ponude</w:t>
      </w:r>
    </w:p>
    <w:p w14:paraId="204E32BA" w14:textId="162511B6" w:rsidR="00131C05" w:rsidRPr="00D46C37" w:rsidRDefault="00131C05" w:rsidP="00131C05">
      <w:pPr>
        <w:spacing w:after="0" w:line="240" w:lineRule="auto"/>
        <w:jc w:val="both"/>
        <w:rPr>
          <w:rFonts w:cstheme="minorHAnsi"/>
        </w:rPr>
      </w:pPr>
      <w:r w:rsidRPr="00D46C37">
        <w:rPr>
          <w:rFonts w:cstheme="minorHAnsi"/>
        </w:rPr>
        <w:t>Ponuda se dostavlja elektroničkim putem na e-mail adresu: info@parkovi.eu.</w:t>
      </w:r>
    </w:p>
    <w:p w14:paraId="6FA0CF2C" w14:textId="3919911B" w:rsidR="00131C05" w:rsidRPr="00D46C37" w:rsidRDefault="00131C05" w:rsidP="00131C05">
      <w:pPr>
        <w:spacing w:after="0" w:line="240" w:lineRule="auto"/>
        <w:jc w:val="both"/>
        <w:rPr>
          <w:rFonts w:cstheme="minorHAnsi"/>
        </w:rPr>
      </w:pPr>
      <w:r w:rsidRPr="00D46C37">
        <w:rPr>
          <w:rFonts w:cstheme="minorHAnsi"/>
        </w:rPr>
        <w:t xml:space="preserve">Iznimno, ponuda se može dostaviti i u pisanom obliku na adresu: Parkovi d.o.o., </w:t>
      </w:r>
      <w:proofErr w:type="spellStart"/>
      <w:r w:rsidRPr="00D46C37">
        <w:rPr>
          <w:rFonts w:cstheme="minorHAnsi"/>
        </w:rPr>
        <w:t>Hallerova</w:t>
      </w:r>
      <w:proofErr w:type="spellEnd"/>
      <w:r w:rsidRPr="00D46C37">
        <w:rPr>
          <w:rFonts w:cstheme="minorHAnsi"/>
        </w:rPr>
        <w:t xml:space="preserve"> aleja 8, 42000 Varaždin.</w:t>
      </w:r>
    </w:p>
    <w:p w14:paraId="280BAB4B" w14:textId="77777777" w:rsidR="00131C05" w:rsidRPr="00D46C37" w:rsidRDefault="00131C05" w:rsidP="00131C05">
      <w:pPr>
        <w:spacing w:after="0" w:line="240" w:lineRule="auto"/>
        <w:jc w:val="both"/>
        <w:rPr>
          <w:rFonts w:cstheme="minorHAnsi"/>
        </w:rPr>
      </w:pPr>
      <w:r w:rsidRPr="00D46C37">
        <w:rPr>
          <w:rFonts w:cstheme="minorHAnsi"/>
        </w:rPr>
        <w:t>U slučaju dostave u pisanom obliku, ponuda se dostavlja u zatvorenoj omotnici s naznakom:</w:t>
      </w:r>
    </w:p>
    <w:p w14:paraId="276C7525" w14:textId="77777777" w:rsidR="00131C05" w:rsidRPr="00D46C37" w:rsidRDefault="00131C05" w:rsidP="000A5F32">
      <w:pPr>
        <w:spacing w:after="0" w:line="240" w:lineRule="auto"/>
        <w:jc w:val="center"/>
        <w:rPr>
          <w:rFonts w:cstheme="minorHAnsi"/>
        </w:rPr>
      </w:pPr>
      <w:r w:rsidRPr="00D46C37">
        <w:rPr>
          <w:rFonts w:cstheme="minorHAnsi"/>
        </w:rPr>
        <w:t>naziv i adresa naručitelja</w:t>
      </w:r>
    </w:p>
    <w:p w14:paraId="06D6C5B1" w14:textId="77777777" w:rsidR="00131C05" w:rsidRPr="00D46C37" w:rsidRDefault="00131C05" w:rsidP="000A5F32">
      <w:pPr>
        <w:spacing w:after="0" w:line="240" w:lineRule="auto"/>
        <w:jc w:val="center"/>
        <w:rPr>
          <w:rFonts w:cstheme="minorHAnsi"/>
        </w:rPr>
      </w:pPr>
      <w:r w:rsidRPr="00D46C37">
        <w:rPr>
          <w:rFonts w:cstheme="minorHAnsi"/>
        </w:rPr>
        <w:t>naziv i adresa ponuditelja</w:t>
      </w:r>
    </w:p>
    <w:p w14:paraId="786AC215" w14:textId="77777777" w:rsidR="00131C05" w:rsidRPr="00D46C37" w:rsidRDefault="00131C05" w:rsidP="000A5F32">
      <w:pPr>
        <w:spacing w:after="0" w:line="240" w:lineRule="auto"/>
        <w:jc w:val="center"/>
        <w:rPr>
          <w:rFonts w:cstheme="minorHAnsi"/>
        </w:rPr>
      </w:pPr>
      <w:r w:rsidRPr="00D46C37">
        <w:rPr>
          <w:rFonts w:cstheme="minorHAnsi"/>
        </w:rPr>
        <w:t>naziv predmeta nabave</w:t>
      </w:r>
    </w:p>
    <w:p w14:paraId="2FB3EF0E" w14:textId="32A494F8" w:rsidR="00615BF3" w:rsidRPr="00D46C37" w:rsidRDefault="00131C05" w:rsidP="000A5F32">
      <w:pPr>
        <w:spacing w:after="0" w:line="240" w:lineRule="auto"/>
        <w:jc w:val="center"/>
        <w:rPr>
          <w:rFonts w:cstheme="minorHAnsi"/>
        </w:rPr>
      </w:pPr>
      <w:r w:rsidRPr="00D46C37">
        <w:rPr>
          <w:rFonts w:cstheme="minorHAnsi"/>
        </w:rPr>
        <w:t>„NE OTVARAJ“</w:t>
      </w:r>
    </w:p>
    <w:p w14:paraId="413A62B8" w14:textId="77777777" w:rsidR="00131C05" w:rsidRPr="00D46C37" w:rsidRDefault="00131C05" w:rsidP="00131C05">
      <w:pPr>
        <w:spacing w:after="0" w:line="240" w:lineRule="auto"/>
        <w:jc w:val="both"/>
        <w:rPr>
          <w:rFonts w:cstheme="minorHAnsi"/>
          <w:b/>
        </w:rPr>
      </w:pPr>
    </w:p>
    <w:p w14:paraId="42329ADE" w14:textId="2CF72AE3" w:rsidR="006E7B2E" w:rsidRPr="00D46C37" w:rsidRDefault="006E7B2E" w:rsidP="006E7B2E">
      <w:pPr>
        <w:spacing w:after="0" w:line="240" w:lineRule="auto"/>
        <w:jc w:val="both"/>
        <w:rPr>
          <w:rFonts w:cstheme="minorHAnsi"/>
          <w:b/>
        </w:rPr>
      </w:pPr>
      <w:r w:rsidRPr="00D46C37">
        <w:rPr>
          <w:rFonts w:cstheme="minorHAnsi"/>
          <w:b/>
        </w:rPr>
        <w:t>5.2.</w:t>
      </w:r>
      <w:r w:rsidRPr="00D46C37">
        <w:rPr>
          <w:rFonts w:cstheme="minorHAnsi"/>
          <w:b/>
        </w:rPr>
        <w:tab/>
        <w:t xml:space="preserve">Rok za dostavu ponude: </w:t>
      </w:r>
    </w:p>
    <w:p w14:paraId="0EF23AE3" w14:textId="2B9195D3" w:rsidR="006E7B2E" w:rsidRPr="00D46C37" w:rsidRDefault="00FB177A" w:rsidP="006E7B2E">
      <w:pPr>
        <w:spacing w:after="0" w:line="240" w:lineRule="auto"/>
        <w:jc w:val="both"/>
        <w:rPr>
          <w:rFonts w:cstheme="minorHAnsi"/>
        </w:rPr>
      </w:pPr>
      <w:r w:rsidRPr="00D46C37">
        <w:rPr>
          <w:rFonts w:cstheme="minorHAnsi"/>
        </w:rPr>
        <w:t>08.04.202</w:t>
      </w:r>
      <w:r w:rsidR="008056D4">
        <w:rPr>
          <w:rFonts w:cstheme="minorHAnsi"/>
        </w:rPr>
        <w:t>6</w:t>
      </w:r>
      <w:r w:rsidRPr="00D46C37">
        <w:rPr>
          <w:rFonts w:cstheme="minorHAnsi"/>
        </w:rPr>
        <w:t>. godine do 09:00 sati</w:t>
      </w:r>
      <w:r w:rsidR="006E7B2E" w:rsidRPr="00D46C37">
        <w:rPr>
          <w:rFonts w:cstheme="minorHAnsi"/>
        </w:rPr>
        <w:t xml:space="preserve">                                                                  </w:t>
      </w:r>
    </w:p>
    <w:p w14:paraId="209037E4" w14:textId="77777777" w:rsidR="00FB177A" w:rsidRPr="00D46C37" w:rsidRDefault="00FB177A" w:rsidP="006E7B2E">
      <w:pPr>
        <w:spacing w:after="0" w:line="240" w:lineRule="auto"/>
        <w:jc w:val="both"/>
        <w:rPr>
          <w:rFonts w:cstheme="minorHAnsi"/>
          <w:b/>
        </w:rPr>
      </w:pPr>
    </w:p>
    <w:p w14:paraId="7DC9D028" w14:textId="28A6C2E9" w:rsidR="006E7B2E" w:rsidRPr="00D46C37" w:rsidRDefault="006E7B2E" w:rsidP="006E7B2E">
      <w:pPr>
        <w:spacing w:after="0" w:line="240" w:lineRule="auto"/>
        <w:jc w:val="both"/>
        <w:rPr>
          <w:rFonts w:cstheme="minorHAnsi"/>
          <w:b/>
        </w:rPr>
      </w:pPr>
      <w:r w:rsidRPr="00D46C37">
        <w:rPr>
          <w:rFonts w:cstheme="minorHAnsi"/>
          <w:b/>
        </w:rPr>
        <w:t>5.3.</w:t>
      </w:r>
      <w:r w:rsidRPr="00D46C37">
        <w:rPr>
          <w:rFonts w:cstheme="minorHAnsi"/>
          <w:b/>
        </w:rPr>
        <w:tab/>
        <w:t>Mjesto dostave ponude:</w:t>
      </w:r>
    </w:p>
    <w:p w14:paraId="14DFE524" w14:textId="28E78469" w:rsidR="000A5F32" w:rsidRPr="00D46C37" w:rsidRDefault="000A5F32" w:rsidP="000A5F32">
      <w:pPr>
        <w:spacing w:after="0" w:line="240" w:lineRule="auto"/>
        <w:jc w:val="both"/>
        <w:rPr>
          <w:rFonts w:cstheme="minorHAnsi"/>
        </w:rPr>
      </w:pPr>
      <w:r w:rsidRPr="00D46C37">
        <w:rPr>
          <w:rFonts w:cstheme="minorHAnsi"/>
        </w:rPr>
        <w:t>Ponude se dostavljaju:</w:t>
      </w:r>
    </w:p>
    <w:p w14:paraId="6C6646DB" w14:textId="77777777" w:rsidR="000A5F32" w:rsidRPr="00D46C37" w:rsidRDefault="000A5F32" w:rsidP="000A5F32">
      <w:pPr>
        <w:pStyle w:val="Odlomakpopisa"/>
        <w:numPr>
          <w:ilvl w:val="0"/>
          <w:numId w:val="7"/>
        </w:numPr>
        <w:spacing w:after="0" w:line="240" w:lineRule="auto"/>
        <w:jc w:val="both"/>
        <w:rPr>
          <w:rFonts w:cstheme="minorHAnsi"/>
        </w:rPr>
      </w:pPr>
      <w:r w:rsidRPr="00D46C37">
        <w:rPr>
          <w:rFonts w:cstheme="minorHAnsi"/>
        </w:rPr>
        <w:t>elektroničkim putem na e-mail adresu: info@parkovi.eu</w:t>
      </w:r>
    </w:p>
    <w:p w14:paraId="2AB922EA" w14:textId="77777777" w:rsidR="000A5F32" w:rsidRPr="00D46C37" w:rsidRDefault="000A5F32" w:rsidP="000A5F32">
      <w:pPr>
        <w:pStyle w:val="Odlomakpopisa"/>
        <w:numPr>
          <w:ilvl w:val="0"/>
          <w:numId w:val="7"/>
        </w:numPr>
        <w:spacing w:after="0" w:line="240" w:lineRule="auto"/>
        <w:jc w:val="both"/>
        <w:rPr>
          <w:rFonts w:cstheme="minorHAnsi"/>
        </w:rPr>
      </w:pPr>
      <w:r w:rsidRPr="00D46C37">
        <w:rPr>
          <w:rFonts w:cstheme="minorHAnsi"/>
        </w:rPr>
        <w:t xml:space="preserve">ili poštom / osobno na adresu: Parkovi d.o.o., </w:t>
      </w:r>
      <w:proofErr w:type="spellStart"/>
      <w:r w:rsidRPr="00D46C37">
        <w:rPr>
          <w:rFonts w:cstheme="minorHAnsi"/>
        </w:rPr>
        <w:t>Hallerova</w:t>
      </w:r>
      <w:proofErr w:type="spellEnd"/>
      <w:r w:rsidRPr="00D46C37">
        <w:rPr>
          <w:rFonts w:cstheme="minorHAnsi"/>
        </w:rPr>
        <w:t xml:space="preserve"> aleja 8, 42000 Varaždin</w:t>
      </w:r>
    </w:p>
    <w:p w14:paraId="20CA70C7" w14:textId="2EF813D1" w:rsidR="006E7B2E" w:rsidRPr="00D46C37" w:rsidRDefault="000A5F32" w:rsidP="000A5F32">
      <w:pPr>
        <w:spacing w:after="0" w:line="240" w:lineRule="auto"/>
        <w:jc w:val="both"/>
        <w:rPr>
          <w:rFonts w:cstheme="minorHAnsi"/>
        </w:rPr>
      </w:pPr>
      <w:r w:rsidRPr="00D46C37">
        <w:rPr>
          <w:rFonts w:cstheme="minorHAnsi"/>
        </w:rPr>
        <w:t>Ponuda dostavljena nakon isteka roka za dostavu ponuda smatrat će se zakašnjelom i neće se uzeti u razmatranje.</w:t>
      </w:r>
    </w:p>
    <w:p w14:paraId="52CD9B1D" w14:textId="77777777" w:rsidR="002C748A" w:rsidRPr="00D46C37" w:rsidRDefault="002C748A" w:rsidP="000A5F32">
      <w:pPr>
        <w:spacing w:after="0" w:line="240" w:lineRule="auto"/>
        <w:jc w:val="both"/>
        <w:rPr>
          <w:rFonts w:cstheme="minorHAnsi"/>
        </w:rPr>
      </w:pPr>
    </w:p>
    <w:p w14:paraId="11553E3D" w14:textId="77777777" w:rsidR="006E7B2E" w:rsidRPr="00D46C37" w:rsidRDefault="006E7B2E" w:rsidP="006E7B2E">
      <w:pPr>
        <w:spacing w:after="0" w:line="240" w:lineRule="auto"/>
        <w:jc w:val="both"/>
        <w:rPr>
          <w:rFonts w:cstheme="minorHAnsi"/>
          <w:b/>
        </w:rPr>
      </w:pPr>
      <w:r w:rsidRPr="00D46C37">
        <w:rPr>
          <w:rFonts w:cstheme="minorHAnsi"/>
          <w:b/>
        </w:rPr>
        <w:t>6.</w:t>
      </w:r>
      <w:r w:rsidRPr="00D46C37">
        <w:rPr>
          <w:rFonts w:cstheme="minorHAnsi"/>
          <w:b/>
        </w:rPr>
        <w:tab/>
        <w:t xml:space="preserve">ROK DONOŠENJA ODLUKE O ODABIRU ILI PONIŠTENJU </w:t>
      </w:r>
    </w:p>
    <w:p w14:paraId="2F388EF9" w14:textId="2E95EFCD" w:rsidR="002C748A" w:rsidRPr="00D46C37" w:rsidRDefault="002C748A" w:rsidP="002C748A">
      <w:pPr>
        <w:spacing w:after="0" w:line="240" w:lineRule="auto"/>
        <w:jc w:val="both"/>
        <w:rPr>
          <w:rFonts w:cstheme="minorHAnsi"/>
        </w:rPr>
      </w:pPr>
      <w:r w:rsidRPr="00D46C37">
        <w:rPr>
          <w:rFonts w:cstheme="minorHAnsi"/>
        </w:rPr>
        <w:t>Naručitelj će otvoriti, pregledati i ocijeniti ponude u roku od 5 dana od isteka roka za dostavu ponuda.</w:t>
      </w:r>
    </w:p>
    <w:p w14:paraId="2FF9CCC3" w14:textId="77777777" w:rsidR="002C748A" w:rsidRPr="00D46C37" w:rsidRDefault="002C748A" w:rsidP="002C748A">
      <w:pPr>
        <w:spacing w:after="0" w:line="240" w:lineRule="auto"/>
        <w:jc w:val="both"/>
        <w:rPr>
          <w:rFonts w:cstheme="minorHAnsi"/>
        </w:rPr>
      </w:pPr>
      <w:r w:rsidRPr="00D46C37">
        <w:rPr>
          <w:rFonts w:cstheme="minorHAnsi"/>
        </w:rPr>
        <w:t>O pregledu i ocjeni ponuda sastavlja se zapisnik.</w:t>
      </w:r>
    </w:p>
    <w:p w14:paraId="0342F61A" w14:textId="77777777" w:rsidR="002C748A" w:rsidRPr="00D46C37" w:rsidRDefault="002C748A" w:rsidP="002C748A">
      <w:pPr>
        <w:spacing w:after="0" w:line="240" w:lineRule="auto"/>
        <w:jc w:val="both"/>
        <w:rPr>
          <w:rFonts w:cstheme="minorHAnsi"/>
        </w:rPr>
      </w:pPr>
      <w:r w:rsidRPr="00D46C37">
        <w:rPr>
          <w:rFonts w:cstheme="minorHAnsi"/>
        </w:rPr>
        <w:t>Na temelju pregleda i ocjene ponuda, Naručitelj donosi odluku o odabiru najpovoljnije ponude ili odluku o poništenju postupka.</w:t>
      </w:r>
    </w:p>
    <w:p w14:paraId="700CAC80" w14:textId="77777777" w:rsidR="002C748A" w:rsidRPr="00D46C37" w:rsidRDefault="002C748A" w:rsidP="002C748A">
      <w:pPr>
        <w:spacing w:after="0" w:line="240" w:lineRule="auto"/>
        <w:jc w:val="both"/>
        <w:rPr>
          <w:rFonts w:cstheme="minorHAnsi"/>
        </w:rPr>
      </w:pPr>
      <w:r w:rsidRPr="00D46C37">
        <w:rPr>
          <w:rFonts w:cstheme="minorHAnsi"/>
        </w:rPr>
        <w:t>Obavijest o rezultatima postupka Naručitelj dostavlja svim ponuditeljima putem elektroničke pošte.</w:t>
      </w:r>
    </w:p>
    <w:p w14:paraId="1175BCF0" w14:textId="77777777" w:rsidR="002C748A" w:rsidRPr="00D46C37" w:rsidRDefault="002C748A" w:rsidP="002C748A">
      <w:pPr>
        <w:spacing w:after="0" w:line="240" w:lineRule="auto"/>
        <w:jc w:val="both"/>
        <w:rPr>
          <w:rFonts w:cstheme="minorHAnsi"/>
        </w:rPr>
      </w:pPr>
      <w:r w:rsidRPr="00D46C37">
        <w:rPr>
          <w:rFonts w:cstheme="minorHAnsi"/>
        </w:rPr>
        <w:t>Protiv odluke o odabiru ili odluke o poništenju nije dopuštena žalba.</w:t>
      </w:r>
    </w:p>
    <w:p w14:paraId="20CBFCC6" w14:textId="77777777" w:rsidR="002C748A" w:rsidRPr="00D46C37" w:rsidRDefault="002C748A" w:rsidP="002C748A">
      <w:pPr>
        <w:spacing w:after="0" w:line="240" w:lineRule="auto"/>
        <w:jc w:val="both"/>
        <w:rPr>
          <w:rFonts w:cstheme="minorHAnsi"/>
        </w:rPr>
      </w:pPr>
    </w:p>
    <w:p w14:paraId="5CBB8ACA" w14:textId="02520D11" w:rsidR="006E7B2E" w:rsidRPr="00D46C37" w:rsidRDefault="006E7B2E" w:rsidP="002C748A">
      <w:pPr>
        <w:spacing w:after="0" w:line="240" w:lineRule="auto"/>
        <w:jc w:val="both"/>
        <w:rPr>
          <w:rFonts w:cstheme="minorHAnsi"/>
        </w:rPr>
      </w:pPr>
      <w:r w:rsidRPr="00D46C37">
        <w:rPr>
          <w:rFonts w:cstheme="minorHAnsi"/>
        </w:rPr>
        <w:t>OSTALO:</w:t>
      </w:r>
    </w:p>
    <w:p w14:paraId="1D59A68B" w14:textId="77777777" w:rsidR="002C748A" w:rsidRPr="00D46C37" w:rsidRDefault="002C748A" w:rsidP="002C748A">
      <w:pPr>
        <w:spacing w:after="0" w:line="240" w:lineRule="auto"/>
        <w:jc w:val="both"/>
        <w:rPr>
          <w:rFonts w:cstheme="minorHAnsi"/>
        </w:rPr>
      </w:pPr>
      <w:r w:rsidRPr="00D46C37">
        <w:rPr>
          <w:rFonts w:cstheme="minorHAnsi"/>
        </w:rPr>
        <w:t>Ponuditelj snosi sve troškove povezane s izradom i dostavom ponude.</w:t>
      </w:r>
    </w:p>
    <w:p w14:paraId="1356D946" w14:textId="77777777" w:rsidR="002C748A" w:rsidRPr="00D46C37" w:rsidRDefault="002C748A" w:rsidP="002C748A">
      <w:pPr>
        <w:spacing w:after="0" w:line="240" w:lineRule="auto"/>
        <w:jc w:val="both"/>
        <w:rPr>
          <w:rFonts w:cstheme="minorHAnsi"/>
        </w:rPr>
      </w:pPr>
    </w:p>
    <w:p w14:paraId="05D9FD71" w14:textId="77777777" w:rsidR="002C748A" w:rsidRPr="00D46C37" w:rsidRDefault="002C748A" w:rsidP="002C748A">
      <w:pPr>
        <w:spacing w:after="0" w:line="240" w:lineRule="auto"/>
        <w:jc w:val="both"/>
        <w:rPr>
          <w:rFonts w:cstheme="minorHAnsi"/>
        </w:rPr>
      </w:pPr>
      <w:r w:rsidRPr="00D46C37">
        <w:rPr>
          <w:rFonts w:cstheme="minorHAnsi"/>
        </w:rPr>
        <w:lastRenderedPageBreak/>
        <w:t>Ponude dostavljene Naručitelju ne vraćaju se.</w:t>
      </w:r>
    </w:p>
    <w:p w14:paraId="11953239" w14:textId="508C207D" w:rsidR="002C748A" w:rsidRPr="00D46C37" w:rsidRDefault="002C748A" w:rsidP="002C748A">
      <w:pPr>
        <w:spacing w:after="0" w:line="240" w:lineRule="auto"/>
        <w:jc w:val="both"/>
        <w:rPr>
          <w:rFonts w:cstheme="minorHAnsi"/>
        </w:rPr>
      </w:pPr>
      <w:r w:rsidRPr="00D46C37">
        <w:rPr>
          <w:rFonts w:cstheme="minorHAnsi"/>
        </w:rPr>
        <w:t>Prije donošenja odluke o odabiru, Naručitelj može od ponuditelja zatražiti dostavu dodatnih dokaza ili pojašnjenja u primjerenom roku.</w:t>
      </w:r>
    </w:p>
    <w:p w14:paraId="23B46869" w14:textId="77777777" w:rsidR="002C748A" w:rsidRPr="00D46C37" w:rsidRDefault="002C748A" w:rsidP="002C748A">
      <w:pPr>
        <w:spacing w:after="0" w:line="240" w:lineRule="auto"/>
        <w:jc w:val="both"/>
        <w:rPr>
          <w:rFonts w:cstheme="minorHAnsi"/>
        </w:rPr>
      </w:pPr>
      <w:r w:rsidRPr="00D46C37">
        <w:rPr>
          <w:rFonts w:cstheme="minorHAnsi"/>
        </w:rPr>
        <w:t>Otvaranje ponuda nije javno.</w:t>
      </w:r>
    </w:p>
    <w:p w14:paraId="00494A74" w14:textId="77777777" w:rsidR="002C748A" w:rsidRPr="00D46C37" w:rsidRDefault="002C748A" w:rsidP="002C748A">
      <w:pPr>
        <w:spacing w:after="0" w:line="240" w:lineRule="auto"/>
        <w:jc w:val="both"/>
        <w:rPr>
          <w:rFonts w:cstheme="minorHAnsi"/>
        </w:rPr>
      </w:pPr>
      <w:r w:rsidRPr="00D46C37">
        <w:rPr>
          <w:rFonts w:cstheme="minorHAnsi"/>
        </w:rPr>
        <w:t>Sva komunikacija između Naručitelja i ponuditelja odvija se u pisanom obliku, putem elektroničke pošte.</w:t>
      </w:r>
    </w:p>
    <w:p w14:paraId="75CACC2D" w14:textId="77777777" w:rsidR="002C748A" w:rsidRPr="00D46C37" w:rsidRDefault="002C748A" w:rsidP="002C748A">
      <w:pPr>
        <w:spacing w:after="0" w:line="240" w:lineRule="auto"/>
        <w:jc w:val="both"/>
        <w:rPr>
          <w:rFonts w:cstheme="minorHAnsi"/>
        </w:rPr>
      </w:pPr>
      <w:r w:rsidRPr="00D46C37">
        <w:rPr>
          <w:rFonts w:cstheme="minorHAnsi"/>
        </w:rPr>
        <w:t>Naručitelj će odbiti ponudu koja ne ispunjava uvjete i zahtjeve iz ovog Poziva na dostavu ponuda.</w:t>
      </w:r>
    </w:p>
    <w:p w14:paraId="44E7D485" w14:textId="77777777" w:rsidR="002C748A" w:rsidRPr="00D46C37" w:rsidRDefault="002C748A" w:rsidP="002C748A">
      <w:pPr>
        <w:spacing w:after="0" w:line="240" w:lineRule="auto"/>
        <w:jc w:val="both"/>
        <w:rPr>
          <w:rFonts w:cstheme="minorHAnsi"/>
        </w:rPr>
      </w:pPr>
      <w:r w:rsidRPr="00D46C37">
        <w:rPr>
          <w:rFonts w:cstheme="minorHAnsi"/>
        </w:rPr>
        <w:t>Naručitelj zadržava pravo poništiti postupak nabave u bilo kojem trenutku bez obveze naknade troškova ponuditeljima.</w:t>
      </w:r>
    </w:p>
    <w:p w14:paraId="40D05E5E" w14:textId="77777777" w:rsidR="002C748A" w:rsidRPr="00D46C37" w:rsidRDefault="002C748A" w:rsidP="002C748A">
      <w:pPr>
        <w:spacing w:after="0" w:line="240" w:lineRule="auto"/>
        <w:jc w:val="both"/>
        <w:rPr>
          <w:rFonts w:cstheme="minorHAnsi"/>
        </w:rPr>
      </w:pPr>
      <w:r w:rsidRPr="00D46C37">
        <w:rPr>
          <w:rFonts w:cstheme="minorHAnsi"/>
        </w:rPr>
        <w:t>Odabrani ponuditelj obvezan je izvršiti predmet nabave sukladno uvjetima iz ponude i ovog Poziva na dostavu ponuda.</w:t>
      </w:r>
    </w:p>
    <w:p w14:paraId="5469F6EB" w14:textId="4D58C963" w:rsidR="002A3DE7" w:rsidRPr="00D46C37" w:rsidRDefault="002C748A" w:rsidP="002C748A">
      <w:pPr>
        <w:spacing w:after="0" w:line="240" w:lineRule="auto"/>
        <w:jc w:val="both"/>
        <w:rPr>
          <w:rFonts w:cstheme="minorHAnsi"/>
        </w:rPr>
      </w:pPr>
      <w:r w:rsidRPr="00D46C37">
        <w:rPr>
          <w:rFonts w:cstheme="minorHAnsi"/>
        </w:rPr>
        <w:t>Na ovaj postupak nabave ne primjenjuje se Zakon o javnoj nabavi.</w:t>
      </w:r>
    </w:p>
    <w:p w14:paraId="0CB76E45" w14:textId="6E4A96A1" w:rsidR="0090249D" w:rsidRPr="00D46C37" w:rsidRDefault="002C748A" w:rsidP="006E7B2E">
      <w:pPr>
        <w:spacing w:after="0" w:line="240" w:lineRule="auto"/>
        <w:jc w:val="both"/>
        <w:rPr>
          <w:rFonts w:cstheme="minorHAnsi"/>
        </w:rPr>
      </w:pPr>
      <w:r w:rsidRPr="00D46C37">
        <w:rPr>
          <w:rFonts w:cstheme="minorHAnsi"/>
        </w:rPr>
        <w:t>Naručitelj može od ponuditelja zatražiti pojašnjenje ponude, bez mogućnosti izmjene njezinog bitnog sadržaja.</w:t>
      </w:r>
    </w:p>
    <w:p w14:paraId="535AF53D" w14:textId="77777777" w:rsidR="00741F41" w:rsidRPr="00D46C37" w:rsidRDefault="00741F41" w:rsidP="00A133A3">
      <w:pPr>
        <w:spacing w:after="0" w:line="240" w:lineRule="auto"/>
        <w:rPr>
          <w:rFonts w:cstheme="minorHAnsi"/>
          <w:b/>
          <w:color w:val="00B050"/>
          <w:lang w:eastAsia="hr-HR"/>
        </w:rPr>
      </w:pPr>
    </w:p>
    <w:p w14:paraId="1AF24A33" w14:textId="77777777" w:rsidR="00741F41" w:rsidRPr="00D46C37" w:rsidRDefault="00741F41" w:rsidP="00A133A3">
      <w:pPr>
        <w:spacing w:after="0" w:line="240" w:lineRule="auto"/>
        <w:rPr>
          <w:rFonts w:cstheme="minorHAnsi"/>
          <w:b/>
          <w:color w:val="00B050"/>
          <w:lang w:eastAsia="hr-HR"/>
        </w:rPr>
      </w:pPr>
    </w:p>
    <w:p w14:paraId="37059706" w14:textId="77777777" w:rsidR="00741F41" w:rsidRPr="00D46C37" w:rsidRDefault="00741F41" w:rsidP="00A133A3">
      <w:pPr>
        <w:spacing w:after="0" w:line="240" w:lineRule="auto"/>
        <w:rPr>
          <w:rFonts w:cstheme="minorHAnsi"/>
          <w:b/>
          <w:color w:val="00B050"/>
          <w:lang w:eastAsia="hr-HR"/>
        </w:rPr>
      </w:pPr>
    </w:p>
    <w:p w14:paraId="778D336C" w14:textId="77777777" w:rsidR="00741F41" w:rsidRPr="00D46C37" w:rsidRDefault="00741F41" w:rsidP="00A133A3">
      <w:pPr>
        <w:spacing w:after="0" w:line="240" w:lineRule="auto"/>
        <w:rPr>
          <w:rFonts w:cstheme="minorHAnsi"/>
          <w:b/>
          <w:color w:val="00B050"/>
          <w:lang w:eastAsia="hr-HR"/>
        </w:rPr>
      </w:pPr>
    </w:p>
    <w:p w14:paraId="7404AF1F" w14:textId="77777777" w:rsidR="00741F41" w:rsidRPr="00D46C37" w:rsidRDefault="00741F41" w:rsidP="00A133A3">
      <w:pPr>
        <w:spacing w:after="0" w:line="240" w:lineRule="auto"/>
        <w:rPr>
          <w:rFonts w:cstheme="minorHAnsi"/>
          <w:b/>
          <w:color w:val="00B050"/>
          <w:lang w:eastAsia="hr-HR"/>
        </w:rPr>
      </w:pPr>
    </w:p>
    <w:p w14:paraId="29AA243A" w14:textId="77777777" w:rsidR="00741F41" w:rsidRPr="00D46C37" w:rsidRDefault="00741F41" w:rsidP="00A133A3">
      <w:pPr>
        <w:spacing w:after="0" w:line="240" w:lineRule="auto"/>
        <w:rPr>
          <w:rFonts w:cstheme="minorHAnsi"/>
          <w:b/>
          <w:color w:val="00B050"/>
          <w:lang w:eastAsia="hr-HR"/>
        </w:rPr>
      </w:pPr>
    </w:p>
    <w:p w14:paraId="53FCCD2A" w14:textId="77777777" w:rsidR="006072D1" w:rsidRDefault="006072D1" w:rsidP="00A133A3">
      <w:pPr>
        <w:spacing w:after="0" w:line="240" w:lineRule="auto"/>
        <w:rPr>
          <w:rFonts w:cstheme="minorHAnsi"/>
          <w:b/>
          <w:color w:val="00B050"/>
          <w:lang w:eastAsia="hr-HR"/>
        </w:rPr>
      </w:pPr>
    </w:p>
    <w:p w14:paraId="53445521" w14:textId="77777777" w:rsidR="006072D1" w:rsidRDefault="006072D1" w:rsidP="00A133A3">
      <w:pPr>
        <w:spacing w:after="0" w:line="240" w:lineRule="auto"/>
        <w:rPr>
          <w:rFonts w:cstheme="minorHAnsi"/>
          <w:b/>
          <w:color w:val="00B050"/>
          <w:lang w:eastAsia="hr-HR"/>
        </w:rPr>
      </w:pPr>
    </w:p>
    <w:p w14:paraId="27B53044" w14:textId="77777777" w:rsidR="006072D1" w:rsidRDefault="006072D1" w:rsidP="00A133A3">
      <w:pPr>
        <w:spacing w:after="0" w:line="240" w:lineRule="auto"/>
        <w:rPr>
          <w:rFonts w:cstheme="minorHAnsi"/>
          <w:b/>
          <w:color w:val="00B050"/>
          <w:lang w:eastAsia="hr-HR"/>
        </w:rPr>
      </w:pPr>
    </w:p>
    <w:p w14:paraId="7E397A19" w14:textId="77777777" w:rsidR="009516DE" w:rsidRDefault="009516DE" w:rsidP="00A133A3">
      <w:pPr>
        <w:spacing w:after="0" w:line="240" w:lineRule="auto"/>
        <w:rPr>
          <w:rFonts w:cstheme="minorHAnsi"/>
          <w:b/>
          <w:color w:val="00B050"/>
          <w:lang w:eastAsia="hr-HR"/>
        </w:rPr>
      </w:pPr>
    </w:p>
    <w:p w14:paraId="1A95F2E2" w14:textId="77777777" w:rsidR="006072D1" w:rsidRDefault="006072D1" w:rsidP="00A133A3">
      <w:pPr>
        <w:spacing w:after="0" w:line="240" w:lineRule="auto"/>
        <w:rPr>
          <w:rFonts w:cstheme="minorHAnsi"/>
          <w:b/>
          <w:color w:val="00B050"/>
          <w:lang w:eastAsia="hr-HR"/>
        </w:rPr>
      </w:pPr>
    </w:p>
    <w:p w14:paraId="0A53FC43" w14:textId="77777777" w:rsidR="006072D1" w:rsidRDefault="006072D1" w:rsidP="00A133A3">
      <w:pPr>
        <w:spacing w:after="0" w:line="240" w:lineRule="auto"/>
        <w:rPr>
          <w:rFonts w:cstheme="minorHAnsi"/>
          <w:b/>
          <w:color w:val="00B050"/>
          <w:lang w:eastAsia="hr-HR"/>
        </w:rPr>
      </w:pPr>
    </w:p>
    <w:p w14:paraId="67A8AAF5" w14:textId="77777777" w:rsidR="00A564D3" w:rsidRDefault="00A564D3" w:rsidP="00A133A3">
      <w:pPr>
        <w:spacing w:after="0" w:line="240" w:lineRule="auto"/>
        <w:rPr>
          <w:rFonts w:cstheme="minorHAnsi"/>
          <w:b/>
          <w:color w:val="00B050"/>
          <w:lang w:eastAsia="hr-HR"/>
        </w:rPr>
      </w:pPr>
    </w:p>
    <w:p w14:paraId="22FACBC6" w14:textId="77777777" w:rsidR="00A564D3" w:rsidRDefault="00A564D3" w:rsidP="00A133A3">
      <w:pPr>
        <w:spacing w:after="0" w:line="240" w:lineRule="auto"/>
        <w:rPr>
          <w:rFonts w:cstheme="minorHAnsi"/>
          <w:b/>
          <w:color w:val="00B050"/>
          <w:lang w:eastAsia="hr-HR"/>
        </w:rPr>
      </w:pPr>
    </w:p>
    <w:p w14:paraId="3DB9F9C0" w14:textId="77777777" w:rsidR="00A564D3" w:rsidRDefault="00A564D3" w:rsidP="00A133A3">
      <w:pPr>
        <w:spacing w:after="0" w:line="240" w:lineRule="auto"/>
        <w:rPr>
          <w:rFonts w:cstheme="minorHAnsi"/>
          <w:b/>
          <w:color w:val="00B050"/>
          <w:lang w:eastAsia="hr-HR"/>
        </w:rPr>
      </w:pPr>
    </w:p>
    <w:p w14:paraId="515FC17B" w14:textId="77777777" w:rsidR="00A564D3" w:rsidRDefault="00A564D3" w:rsidP="00A133A3">
      <w:pPr>
        <w:spacing w:after="0" w:line="240" w:lineRule="auto"/>
        <w:rPr>
          <w:rFonts w:cstheme="minorHAnsi"/>
          <w:b/>
          <w:color w:val="00B050"/>
          <w:lang w:eastAsia="hr-HR"/>
        </w:rPr>
      </w:pPr>
    </w:p>
    <w:p w14:paraId="7FE92806" w14:textId="77777777" w:rsidR="00A564D3" w:rsidRDefault="00A564D3" w:rsidP="00A133A3">
      <w:pPr>
        <w:spacing w:after="0" w:line="240" w:lineRule="auto"/>
        <w:rPr>
          <w:rFonts w:cstheme="minorHAnsi"/>
          <w:b/>
          <w:color w:val="00B050"/>
          <w:lang w:eastAsia="hr-HR"/>
        </w:rPr>
      </w:pPr>
    </w:p>
    <w:p w14:paraId="1F77F8FC" w14:textId="77777777" w:rsidR="00A564D3" w:rsidRDefault="00A564D3" w:rsidP="00A133A3">
      <w:pPr>
        <w:spacing w:after="0" w:line="240" w:lineRule="auto"/>
        <w:rPr>
          <w:rFonts w:cstheme="minorHAnsi"/>
          <w:b/>
          <w:color w:val="00B050"/>
          <w:lang w:eastAsia="hr-HR"/>
        </w:rPr>
      </w:pPr>
    </w:p>
    <w:p w14:paraId="2DF71725" w14:textId="77777777" w:rsidR="00A564D3" w:rsidRDefault="00A564D3" w:rsidP="00A133A3">
      <w:pPr>
        <w:spacing w:after="0" w:line="240" w:lineRule="auto"/>
        <w:rPr>
          <w:rFonts w:cstheme="minorHAnsi"/>
          <w:b/>
          <w:color w:val="00B050"/>
          <w:lang w:eastAsia="hr-HR"/>
        </w:rPr>
      </w:pPr>
    </w:p>
    <w:p w14:paraId="69FC0772" w14:textId="77777777" w:rsidR="00D46C37" w:rsidRDefault="00D46C37" w:rsidP="00A133A3">
      <w:pPr>
        <w:spacing w:after="0" w:line="240" w:lineRule="auto"/>
        <w:rPr>
          <w:rFonts w:cstheme="minorHAnsi"/>
          <w:b/>
          <w:color w:val="00B050"/>
          <w:lang w:eastAsia="hr-HR"/>
        </w:rPr>
      </w:pPr>
    </w:p>
    <w:p w14:paraId="041949C0" w14:textId="77777777" w:rsidR="00D46C37" w:rsidRDefault="00D46C37" w:rsidP="00A133A3">
      <w:pPr>
        <w:spacing w:after="0" w:line="240" w:lineRule="auto"/>
        <w:rPr>
          <w:rFonts w:cstheme="minorHAnsi"/>
          <w:b/>
          <w:color w:val="00B050"/>
          <w:lang w:eastAsia="hr-HR"/>
        </w:rPr>
      </w:pPr>
    </w:p>
    <w:p w14:paraId="04AA7297" w14:textId="77777777" w:rsidR="00D46C37" w:rsidRDefault="00D46C37" w:rsidP="00A133A3">
      <w:pPr>
        <w:spacing w:after="0" w:line="240" w:lineRule="auto"/>
        <w:rPr>
          <w:rFonts w:cstheme="minorHAnsi"/>
          <w:b/>
          <w:color w:val="00B050"/>
          <w:lang w:eastAsia="hr-HR"/>
        </w:rPr>
      </w:pPr>
    </w:p>
    <w:p w14:paraId="23F9BBB0" w14:textId="77777777" w:rsidR="00D46C37" w:rsidRDefault="00D46C37" w:rsidP="00A133A3">
      <w:pPr>
        <w:spacing w:after="0" w:line="240" w:lineRule="auto"/>
        <w:rPr>
          <w:rFonts w:cstheme="minorHAnsi"/>
          <w:b/>
          <w:color w:val="00B050"/>
          <w:lang w:eastAsia="hr-HR"/>
        </w:rPr>
      </w:pPr>
    </w:p>
    <w:p w14:paraId="63B3BC26" w14:textId="77777777" w:rsidR="00D46C37" w:rsidRDefault="00D46C37" w:rsidP="00A133A3">
      <w:pPr>
        <w:spacing w:after="0" w:line="240" w:lineRule="auto"/>
        <w:rPr>
          <w:rFonts w:cstheme="minorHAnsi"/>
          <w:b/>
          <w:color w:val="00B050"/>
          <w:lang w:eastAsia="hr-HR"/>
        </w:rPr>
      </w:pPr>
    </w:p>
    <w:p w14:paraId="4B74AB27" w14:textId="77777777" w:rsidR="00D46C37" w:rsidRDefault="00D46C37" w:rsidP="00A133A3">
      <w:pPr>
        <w:spacing w:after="0" w:line="240" w:lineRule="auto"/>
        <w:rPr>
          <w:rFonts w:cstheme="minorHAnsi"/>
          <w:b/>
          <w:color w:val="00B050"/>
          <w:lang w:eastAsia="hr-HR"/>
        </w:rPr>
      </w:pPr>
    </w:p>
    <w:p w14:paraId="4E7CD2D5" w14:textId="77777777" w:rsidR="00D46C37" w:rsidRDefault="00D46C37" w:rsidP="00A133A3">
      <w:pPr>
        <w:spacing w:after="0" w:line="240" w:lineRule="auto"/>
        <w:rPr>
          <w:rFonts w:cstheme="minorHAnsi"/>
          <w:b/>
          <w:color w:val="00B050"/>
          <w:lang w:eastAsia="hr-HR"/>
        </w:rPr>
      </w:pPr>
    </w:p>
    <w:p w14:paraId="6B5AF513" w14:textId="77777777" w:rsidR="00D46C37" w:rsidRDefault="00D46C37" w:rsidP="00A133A3">
      <w:pPr>
        <w:spacing w:after="0" w:line="240" w:lineRule="auto"/>
        <w:rPr>
          <w:rFonts w:cstheme="minorHAnsi"/>
          <w:b/>
          <w:color w:val="00B050"/>
          <w:lang w:eastAsia="hr-HR"/>
        </w:rPr>
      </w:pPr>
    </w:p>
    <w:p w14:paraId="7179B3D0" w14:textId="77777777" w:rsidR="00D46C37" w:rsidRDefault="00D46C37" w:rsidP="00A133A3">
      <w:pPr>
        <w:spacing w:after="0" w:line="240" w:lineRule="auto"/>
        <w:rPr>
          <w:rFonts w:cstheme="minorHAnsi"/>
          <w:b/>
          <w:color w:val="00B050"/>
          <w:lang w:eastAsia="hr-HR"/>
        </w:rPr>
      </w:pPr>
    </w:p>
    <w:p w14:paraId="47F69FA2" w14:textId="77777777" w:rsidR="00D46C37" w:rsidRDefault="00D46C37" w:rsidP="00A133A3">
      <w:pPr>
        <w:spacing w:after="0" w:line="240" w:lineRule="auto"/>
        <w:rPr>
          <w:rFonts w:cstheme="minorHAnsi"/>
          <w:b/>
          <w:color w:val="00B050"/>
          <w:lang w:eastAsia="hr-HR"/>
        </w:rPr>
      </w:pPr>
    </w:p>
    <w:p w14:paraId="23F0B12D" w14:textId="77777777" w:rsidR="00D46C37" w:rsidRDefault="00D46C37" w:rsidP="00A133A3">
      <w:pPr>
        <w:spacing w:after="0" w:line="240" w:lineRule="auto"/>
        <w:rPr>
          <w:rFonts w:cstheme="minorHAnsi"/>
          <w:b/>
          <w:color w:val="00B050"/>
          <w:lang w:eastAsia="hr-HR"/>
        </w:rPr>
      </w:pPr>
    </w:p>
    <w:p w14:paraId="2685E6D9" w14:textId="77777777" w:rsidR="00D46C37" w:rsidRDefault="00D46C37" w:rsidP="00A133A3">
      <w:pPr>
        <w:spacing w:after="0" w:line="240" w:lineRule="auto"/>
        <w:rPr>
          <w:rFonts w:cstheme="minorHAnsi"/>
          <w:b/>
          <w:color w:val="00B050"/>
          <w:lang w:eastAsia="hr-HR"/>
        </w:rPr>
      </w:pPr>
    </w:p>
    <w:p w14:paraId="7018136D" w14:textId="77777777" w:rsidR="00D46C37" w:rsidRDefault="00D46C37" w:rsidP="00A133A3">
      <w:pPr>
        <w:spacing w:after="0" w:line="240" w:lineRule="auto"/>
        <w:rPr>
          <w:rFonts w:cstheme="minorHAnsi"/>
          <w:b/>
          <w:color w:val="00B050"/>
          <w:lang w:eastAsia="hr-HR"/>
        </w:rPr>
      </w:pPr>
    </w:p>
    <w:p w14:paraId="757DCB3E" w14:textId="77777777" w:rsidR="00D46C37" w:rsidRDefault="00D46C37" w:rsidP="00A133A3">
      <w:pPr>
        <w:spacing w:after="0" w:line="240" w:lineRule="auto"/>
        <w:rPr>
          <w:rFonts w:cstheme="minorHAnsi"/>
          <w:b/>
          <w:color w:val="00B050"/>
          <w:lang w:eastAsia="hr-HR"/>
        </w:rPr>
      </w:pPr>
    </w:p>
    <w:p w14:paraId="3AA015F3" w14:textId="77777777" w:rsidR="00D46C37" w:rsidRDefault="00D46C37" w:rsidP="00A133A3">
      <w:pPr>
        <w:spacing w:after="0" w:line="240" w:lineRule="auto"/>
        <w:rPr>
          <w:rFonts w:cstheme="minorHAnsi"/>
          <w:b/>
          <w:color w:val="00B050"/>
          <w:lang w:eastAsia="hr-HR"/>
        </w:rPr>
      </w:pPr>
    </w:p>
    <w:p w14:paraId="15C809A6" w14:textId="77777777" w:rsidR="00D46C37" w:rsidRDefault="00D46C37" w:rsidP="00A133A3">
      <w:pPr>
        <w:spacing w:after="0" w:line="240" w:lineRule="auto"/>
        <w:rPr>
          <w:rFonts w:cstheme="minorHAnsi"/>
          <w:b/>
          <w:color w:val="00B050"/>
          <w:lang w:eastAsia="hr-HR"/>
        </w:rPr>
      </w:pPr>
    </w:p>
    <w:p w14:paraId="5D56B794" w14:textId="77777777" w:rsidR="00D46C37" w:rsidRDefault="00D46C37" w:rsidP="00A133A3">
      <w:pPr>
        <w:spacing w:after="0" w:line="240" w:lineRule="auto"/>
        <w:rPr>
          <w:rFonts w:cstheme="minorHAnsi"/>
          <w:b/>
          <w:color w:val="00B050"/>
          <w:lang w:eastAsia="hr-HR"/>
        </w:rPr>
      </w:pPr>
    </w:p>
    <w:p w14:paraId="5B5F2183" w14:textId="77777777" w:rsidR="00D46C37" w:rsidRDefault="00D46C37" w:rsidP="00A133A3">
      <w:pPr>
        <w:spacing w:after="0" w:line="240" w:lineRule="auto"/>
        <w:rPr>
          <w:rFonts w:cstheme="minorHAnsi"/>
          <w:b/>
          <w:color w:val="00B050"/>
          <w:lang w:eastAsia="hr-HR"/>
        </w:rPr>
      </w:pPr>
    </w:p>
    <w:p w14:paraId="0DD80997" w14:textId="77777777" w:rsidR="00D46C37" w:rsidRDefault="00D46C37" w:rsidP="00A133A3">
      <w:pPr>
        <w:spacing w:after="0" w:line="240" w:lineRule="auto"/>
        <w:rPr>
          <w:rFonts w:cstheme="minorHAnsi"/>
          <w:b/>
          <w:color w:val="00B050"/>
          <w:lang w:eastAsia="hr-HR"/>
        </w:rPr>
      </w:pPr>
    </w:p>
    <w:p w14:paraId="740DFDB1" w14:textId="1D3ED0AC" w:rsidR="006E7B2E" w:rsidRPr="00901367" w:rsidRDefault="006E7B2E" w:rsidP="00A133A3">
      <w:pPr>
        <w:spacing w:after="0" w:line="240" w:lineRule="auto"/>
        <w:rPr>
          <w:rFonts w:cstheme="minorHAnsi"/>
          <w:b/>
          <w:color w:val="00B050"/>
          <w:lang w:eastAsia="hr-HR"/>
        </w:rPr>
      </w:pPr>
      <w:r w:rsidRPr="00901367">
        <w:rPr>
          <w:rFonts w:cstheme="minorHAnsi"/>
          <w:b/>
          <w:color w:val="00B050"/>
          <w:lang w:eastAsia="hr-HR"/>
        </w:rPr>
        <w:lastRenderedPageBreak/>
        <w:t>Obrazac 1.  – PONUDBENI LIST</w:t>
      </w:r>
    </w:p>
    <w:p w14:paraId="0B7AE12B" w14:textId="77777777" w:rsidR="006E7B2E" w:rsidRPr="00901367" w:rsidRDefault="006E7B2E" w:rsidP="006E7B2E">
      <w:pPr>
        <w:spacing w:after="0" w:line="240" w:lineRule="auto"/>
        <w:jc w:val="both"/>
        <w:rPr>
          <w:rFonts w:cstheme="minorHAnsi"/>
          <w:b/>
        </w:rPr>
      </w:pPr>
      <w:r w:rsidRPr="00901367">
        <w:rPr>
          <w:rFonts w:cstheme="minorHAnsi"/>
          <w:b/>
        </w:rPr>
        <w:t xml:space="preserve">PREDMET NABAVE: </w:t>
      </w:r>
    </w:p>
    <w:p w14:paraId="64F7D253" w14:textId="77777777" w:rsidR="00BD5F40" w:rsidRPr="00901367" w:rsidRDefault="00BD5F40" w:rsidP="00BD5F40">
      <w:pPr>
        <w:spacing w:after="0" w:line="240" w:lineRule="auto"/>
        <w:jc w:val="both"/>
        <w:rPr>
          <w:rFonts w:cstheme="minorHAnsi"/>
          <w:b/>
          <w:bCs/>
          <w:caps/>
          <w:color w:val="00B050"/>
        </w:rPr>
      </w:pPr>
      <w:r w:rsidRPr="00901367">
        <w:rPr>
          <w:rFonts w:cstheme="minorHAnsi"/>
          <w:b/>
          <w:bCs/>
          <w:caps/>
          <w:color w:val="00B050"/>
        </w:rPr>
        <w:t>GRAĐEVINSKI MATERIJAL</w:t>
      </w:r>
    </w:p>
    <w:p w14:paraId="59B37FD8" w14:textId="5B6A207F" w:rsidR="00BD5F40" w:rsidRPr="00901367" w:rsidRDefault="00BD5F40" w:rsidP="00BD5F40">
      <w:pPr>
        <w:autoSpaceDE w:val="0"/>
        <w:autoSpaceDN w:val="0"/>
        <w:adjustRightInd w:val="0"/>
        <w:spacing w:after="0" w:line="240" w:lineRule="auto"/>
        <w:rPr>
          <w:rFonts w:cstheme="minorHAnsi"/>
          <w:bCs/>
          <w:color w:val="000000"/>
          <w:lang w:eastAsia="hr-HR"/>
        </w:rPr>
      </w:pPr>
      <w:r w:rsidRPr="00901367">
        <w:rPr>
          <w:rFonts w:cstheme="minorHAnsi"/>
          <w:b/>
          <w:bCs/>
          <w:color w:val="000000"/>
          <w:lang w:eastAsia="hr-HR"/>
        </w:rPr>
        <w:t>Evidencijski broj nabave: JN-</w:t>
      </w:r>
      <w:r w:rsidR="00710CFD">
        <w:rPr>
          <w:rFonts w:cstheme="minorHAnsi"/>
          <w:b/>
          <w:bCs/>
          <w:color w:val="000000"/>
          <w:lang w:eastAsia="hr-HR"/>
        </w:rPr>
        <w:t>5</w:t>
      </w:r>
      <w:r w:rsidRPr="00901367">
        <w:rPr>
          <w:rFonts w:cstheme="minorHAnsi"/>
          <w:b/>
          <w:bCs/>
          <w:color w:val="000000"/>
          <w:lang w:eastAsia="hr-HR"/>
        </w:rPr>
        <w:t>/2</w:t>
      </w:r>
      <w:r w:rsidR="000B6AEA">
        <w:rPr>
          <w:rFonts w:cstheme="minorHAnsi"/>
          <w:b/>
          <w:bCs/>
          <w:color w:val="000000"/>
          <w:lang w:eastAsia="hr-HR"/>
        </w:rPr>
        <w:t>02</w:t>
      </w:r>
      <w:r w:rsidR="00D46C37">
        <w:rPr>
          <w:rFonts w:cstheme="minorHAnsi"/>
          <w:b/>
          <w:bCs/>
          <w:color w:val="000000"/>
          <w:lang w:eastAsia="hr-HR"/>
        </w:rPr>
        <w:t>6</w:t>
      </w:r>
    </w:p>
    <w:p w14:paraId="64FAB528" w14:textId="77777777" w:rsidR="006E7B2E" w:rsidRPr="00901367" w:rsidRDefault="006E7B2E" w:rsidP="006E7B2E">
      <w:pPr>
        <w:spacing w:after="0" w:line="240" w:lineRule="auto"/>
        <w:jc w:val="both"/>
        <w:rPr>
          <w:rFonts w:cstheme="minorHAnsi"/>
        </w:rPr>
      </w:pPr>
    </w:p>
    <w:p w14:paraId="01049B3F" w14:textId="77777777" w:rsidR="006E7B2E" w:rsidRPr="00901367" w:rsidRDefault="006E7B2E" w:rsidP="006E7B2E">
      <w:pPr>
        <w:spacing w:after="0" w:line="240" w:lineRule="auto"/>
        <w:jc w:val="both"/>
        <w:rPr>
          <w:rFonts w:cstheme="minorHAnsi"/>
          <w:b/>
        </w:rPr>
      </w:pPr>
      <w:r w:rsidRPr="00901367">
        <w:rPr>
          <w:rFonts w:cstheme="minorHAnsi"/>
          <w:b/>
        </w:rPr>
        <w:t xml:space="preserve">NARUČITELJ: </w:t>
      </w:r>
    </w:p>
    <w:p w14:paraId="28C47FF4" w14:textId="3D08537F" w:rsidR="006E7B2E" w:rsidRPr="00901367" w:rsidRDefault="006E7B2E" w:rsidP="006E7B2E">
      <w:pPr>
        <w:spacing w:after="0" w:line="240" w:lineRule="auto"/>
        <w:jc w:val="both"/>
        <w:rPr>
          <w:rFonts w:cstheme="minorHAnsi"/>
        </w:rPr>
      </w:pPr>
      <w:r w:rsidRPr="00901367">
        <w:rPr>
          <w:rFonts w:cstheme="minorHAnsi"/>
        </w:rPr>
        <w:t>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156D72BC" w14:textId="176E2A39" w:rsidR="006E7B2E" w:rsidRPr="00901367" w:rsidRDefault="006E7B2E" w:rsidP="006E7B2E">
      <w:pPr>
        <w:spacing w:after="0" w:line="240" w:lineRule="auto"/>
        <w:jc w:val="both"/>
        <w:rPr>
          <w:rFonts w:cstheme="minorHAnsi"/>
        </w:rPr>
      </w:pPr>
      <w:r w:rsidRPr="00901367">
        <w:rPr>
          <w:rFonts w:cstheme="minorHAnsi"/>
        </w:rPr>
        <w:t>OIB: 72672225843. Tel. 042 332 777, www.parkovi.</w:t>
      </w:r>
      <w:r w:rsidR="002816A4" w:rsidRPr="00901367">
        <w:rPr>
          <w:rFonts w:cstheme="minorHAnsi"/>
        </w:rPr>
        <w:t>eu</w:t>
      </w:r>
    </w:p>
    <w:p w14:paraId="22D75307" w14:textId="77777777" w:rsidR="006E7B2E" w:rsidRPr="00901367" w:rsidRDefault="006E7B2E" w:rsidP="006E7B2E">
      <w:pPr>
        <w:spacing w:after="0" w:line="240" w:lineRule="auto"/>
        <w:jc w:val="both"/>
        <w:rPr>
          <w:rFonts w:cstheme="minorHAnsi"/>
        </w:rPr>
      </w:pPr>
    </w:p>
    <w:p w14:paraId="399902A1" w14:textId="77777777" w:rsidR="006E7B2E" w:rsidRPr="00901367" w:rsidRDefault="006E7B2E" w:rsidP="006E7B2E">
      <w:pPr>
        <w:spacing w:after="0" w:line="240" w:lineRule="auto"/>
        <w:jc w:val="both"/>
        <w:rPr>
          <w:rFonts w:cstheme="minorHAnsi"/>
          <w:b/>
        </w:rPr>
      </w:pPr>
      <w:r w:rsidRPr="00901367">
        <w:rPr>
          <w:rFonts w:cstheme="minorHAnsi"/>
          <w:b/>
        </w:rPr>
        <w:t>PONUDITELJ/NOSITELJ PONUDE:</w:t>
      </w:r>
    </w:p>
    <w:tbl>
      <w:tblPr>
        <w:tblW w:w="90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47"/>
        <w:gridCol w:w="6180"/>
      </w:tblGrid>
      <w:tr w:rsidR="006E7B2E" w:rsidRPr="00901367" w14:paraId="0F1F895B" w14:textId="77777777" w:rsidTr="006E7B2E">
        <w:trPr>
          <w:trHeight w:val="454"/>
          <w:jc w:val="center"/>
        </w:trPr>
        <w:tc>
          <w:tcPr>
            <w:tcW w:w="2847" w:type="dxa"/>
            <w:vAlign w:val="center"/>
          </w:tcPr>
          <w:p w14:paraId="3E06BCD5"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Naziv:</w:t>
            </w:r>
          </w:p>
        </w:tc>
        <w:tc>
          <w:tcPr>
            <w:tcW w:w="6180" w:type="dxa"/>
            <w:vAlign w:val="center"/>
          </w:tcPr>
          <w:p w14:paraId="23870D8C" w14:textId="77777777" w:rsidR="006E7B2E" w:rsidRPr="00901367" w:rsidRDefault="006E7B2E" w:rsidP="006E7B2E">
            <w:pPr>
              <w:spacing w:after="0" w:line="240" w:lineRule="auto"/>
              <w:rPr>
                <w:rFonts w:cstheme="minorHAnsi"/>
                <w:color w:val="000000"/>
                <w:lang w:eastAsia="hr-HR"/>
              </w:rPr>
            </w:pPr>
          </w:p>
        </w:tc>
      </w:tr>
      <w:tr w:rsidR="006E7B2E" w:rsidRPr="00901367" w14:paraId="37BDAC56" w14:textId="77777777" w:rsidTr="006E7B2E">
        <w:trPr>
          <w:trHeight w:val="454"/>
          <w:jc w:val="center"/>
        </w:trPr>
        <w:tc>
          <w:tcPr>
            <w:tcW w:w="2847" w:type="dxa"/>
            <w:vAlign w:val="center"/>
          </w:tcPr>
          <w:p w14:paraId="47E52533" w14:textId="77777777" w:rsidR="006E7B2E" w:rsidRPr="00901367" w:rsidRDefault="006E7B2E" w:rsidP="006E7B2E">
            <w:pPr>
              <w:spacing w:after="0" w:line="240" w:lineRule="auto"/>
              <w:rPr>
                <w:rFonts w:cstheme="minorHAnsi"/>
                <w:i/>
                <w:iCs/>
                <w:color w:val="000000"/>
                <w:lang w:eastAsia="hr-HR"/>
              </w:rPr>
            </w:pPr>
            <w:r w:rsidRPr="00901367">
              <w:rPr>
                <w:rFonts w:cstheme="minorHAnsi"/>
                <w:bCs/>
                <w:i/>
                <w:color w:val="000000"/>
              </w:rPr>
              <w:t>Matični broj – MB:</w:t>
            </w:r>
          </w:p>
        </w:tc>
        <w:tc>
          <w:tcPr>
            <w:tcW w:w="6180" w:type="dxa"/>
            <w:vAlign w:val="center"/>
          </w:tcPr>
          <w:p w14:paraId="3CD0F7C2"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xml:space="preserve">  </w:t>
            </w:r>
          </w:p>
        </w:tc>
      </w:tr>
      <w:tr w:rsidR="006E7B2E" w:rsidRPr="00901367" w14:paraId="2854C5C6" w14:textId="77777777" w:rsidTr="006E7B2E">
        <w:trPr>
          <w:trHeight w:val="454"/>
          <w:jc w:val="center"/>
        </w:trPr>
        <w:tc>
          <w:tcPr>
            <w:tcW w:w="2847" w:type="dxa"/>
            <w:vAlign w:val="center"/>
          </w:tcPr>
          <w:p w14:paraId="02893770"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OIB ponuditelja (ili nacionalni identifikacijski broj prema zemlji sjedišta ponuditelja):</w:t>
            </w:r>
          </w:p>
        </w:tc>
        <w:tc>
          <w:tcPr>
            <w:tcW w:w="6180" w:type="dxa"/>
            <w:vAlign w:val="center"/>
          </w:tcPr>
          <w:p w14:paraId="65206F2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33E75F1" w14:textId="77777777" w:rsidTr="006E7B2E">
        <w:trPr>
          <w:trHeight w:val="454"/>
          <w:jc w:val="center"/>
        </w:trPr>
        <w:tc>
          <w:tcPr>
            <w:tcW w:w="2847" w:type="dxa"/>
            <w:vAlign w:val="center"/>
          </w:tcPr>
          <w:p w14:paraId="5733F38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sjedišta (broj pošte i mjesto, ulica i kućni broj):</w:t>
            </w:r>
          </w:p>
        </w:tc>
        <w:tc>
          <w:tcPr>
            <w:tcW w:w="6180" w:type="dxa"/>
            <w:vAlign w:val="center"/>
          </w:tcPr>
          <w:p w14:paraId="7F13520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ABB493F" w14:textId="77777777" w:rsidTr="006E7B2E">
        <w:trPr>
          <w:trHeight w:val="454"/>
          <w:jc w:val="center"/>
        </w:trPr>
        <w:tc>
          <w:tcPr>
            <w:tcW w:w="2847" w:type="dxa"/>
            <w:vAlign w:val="center"/>
          </w:tcPr>
          <w:p w14:paraId="2E3F563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za dostavu pošte:</w:t>
            </w:r>
          </w:p>
        </w:tc>
        <w:tc>
          <w:tcPr>
            <w:tcW w:w="6180" w:type="dxa"/>
            <w:vAlign w:val="center"/>
          </w:tcPr>
          <w:p w14:paraId="4EDBA0F9" w14:textId="77777777" w:rsidR="006E7B2E" w:rsidRPr="00901367" w:rsidRDefault="006E7B2E" w:rsidP="006E7B2E">
            <w:pPr>
              <w:spacing w:after="0" w:line="240" w:lineRule="auto"/>
              <w:rPr>
                <w:rFonts w:cstheme="minorHAnsi"/>
                <w:color w:val="000000"/>
                <w:lang w:eastAsia="hr-HR"/>
              </w:rPr>
            </w:pPr>
          </w:p>
        </w:tc>
      </w:tr>
      <w:tr w:rsidR="006E7B2E" w:rsidRPr="00901367" w14:paraId="0C58AC40" w14:textId="77777777" w:rsidTr="006E7B2E">
        <w:trPr>
          <w:trHeight w:val="454"/>
          <w:jc w:val="center"/>
        </w:trPr>
        <w:tc>
          <w:tcPr>
            <w:tcW w:w="2847" w:type="dxa"/>
            <w:vAlign w:val="center"/>
          </w:tcPr>
          <w:p w14:paraId="5DF5D91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e-pošte ponuditelja ili službe ovlaštene za zaprimanje pošte:</w:t>
            </w:r>
          </w:p>
        </w:tc>
        <w:tc>
          <w:tcPr>
            <w:tcW w:w="6180" w:type="dxa"/>
            <w:vAlign w:val="center"/>
          </w:tcPr>
          <w:p w14:paraId="3B963414"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2D48782" w14:textId="77777777" w:rsidTr="006E7B2E">
        <w:trPr>
          <w:trHeight w:val="454"/>
          <w:jc w:val="center"/>
        </w:trPr>
        <w:tc>
          <w:tcPr>
            <w:tcW w:w="2847" w:type="dxa"/>
            <w:vAlign w:val="center"/>
          </w:tcPr>
          <w:p w14:paraId="40D4C394"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telefona:</w:t>
            </w:r>
          </w:p>
        </w:tc>
        <w:tc>
          <w:tcPr>
            <w:tcW w:w="6180" w:type="dxa"/>
            <w:vAlign w:val="center"/>
          </w:tcPr>
          <w:p w14:paraId="3D5FE4A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6989E2E8" w14:textId="77777777" w:rsidTr="006E7B2E">
        <w:trPr>
          <w:trHeight w:val="454"/>
          <w:jc w:val="center"/>
        </w:trPr>
        <w:tc>
          <w:tcPr>
            <w:tcW w:w="2847" w:type="dxa"/>
            <w:vAlign w:val="center"/>
          </w:tcPr>
          <w:p w14:paraId="4970418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računa za plaćanje po ugovoru i banka u kojoj se vodi:</w:t>
            </w:r>
          </w:p>
        </w:tc>
        <w:tc>
          <w:tcPr>
            <w:tcW w:w="6180" w:type="dxa"/>
            <w:vAlign w:val="center"/>
          </w:tcPr>
          <w:p w14:paraId="728EC0D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77DA8BC8" w14:textId="77777777" w:rsidTr="006E7B2E">
        <w:trPr>
          <w:trHeight w:val="454"/>
          <w:jc w:val="center"/>
        </w:trPr>
        <w:tc>
          <w:tcPr>
            <w:tcW w:w="2847" w:type="dxa"/>
            <w:vAlign w:val="center"/>
          </w:tcPr>
          <w:p w14:paraId="69D2CB9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Odgovorna osoba ovlaštena za potpisivanje ugovora o javnoj nabavi (ime, prezime, funkcija):</w:t>
            </w:r>
          </w:p>
        </w:tc>
        <w:tc>
          <w:tcPr>
            <w:tcW w:w="6180" w:type="dxa"/>
            <w:vAlign w:val="center"/>
          </w:tcPr>
          <w:p w14:paraId="56D9AD4F"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0952161" w14:textId="77777777" w:rsidTr="006E7B2E">
        <w:trPr>
          <w:trHeight w:val="454"/>
          <w:jc w:val="center"/>
        </w:trPr>
        <w:tc>
          <w:tcPr>
            <w:tcW w:w="2847" w:type="dxa"/>
            <w:vAlign w:val="center"/>
          </w:tcPr>
          <w:p w14:paraId="163180EE"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Kontakt osoba za vezano uz predmet nabave (ime, prezime, funkcija):</w:t>
            </w:r>
          </w:p>
        </w:tc>
        <w:tc>
          <w:tcPr>
            <w:tcW w:w="6180" w:type="dxa"/>
            <w:vAlign w:val="center"/>
          </w:tcPr>
          <w:p w14:paraId="042BD4F3"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490B1B5B" w14:textId="77777777" w:rsidTr="006E7B2E">
        <w:trPr>
          <w:trHeight w:val="454"/>
          <w:jc w:val="center"/>
        </w:trPr>
        <w:tc>
          <w:tcPr>
            <w:tcW w:w="2847" w:type="dxa"/>
            <w:vAlign w:val="center"/>
          </w:tcPr>
          <w:p w14:paraId="142E5B6F"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Ponuditelj je ili nije u sustavu poreza na dodanu vrijednost (da ili ne)</w:t>
            </w:r>
          </w:p>
        </w:tc>
        <w:tc>
          <w:tcPr>
            <w:tcW w:w="6180" w:type="dxa"/>
            <w:vAlign w:val="center"/>
          </w:tcPr>
          <w:p w14:paraId="517678F4" w14:textId="77777777" w:rsidR="006E7B2E" w:rsidRPr="00901367" w:rsidRDefault="006E7B2E" w:rsidP="006E7B2E">
            <w:pPr>
              <w:spacing w:after="0" w:line="240" w:lineRule="auto"/>
              <w:rPr>
                <w:rFonts w:cstheme="minorHAnsi"/>
                <w:color w:val="000000"/>
                <w:lang w:eastAsia="hr-HR"/>
              </w:rPr>
            </w:pPr>
          </w:p>
        </w:tc>
      </w:tr>
    </w:tbl>
    <w:p w14:paraId="4A254F6B" w14:textId="77777777" w:rsidR="006E7B2E" w:rsidRPr="00901367" w:rsidRDefault="006E7B2E" w:rsidP="006E7B2E">
      <w:pPr>
        <w:spacing w:after="0" w:line="240" w:lineRule="auto"/>
        <w:jc w:val="both"/>
        <w:rPr>
          <w:rFonts w:cstheme="minorHAnsi"/>
        </w:rPr>
      </w:pPr>
    </w:p>
    <w:p w14:paraId="1464A227" w14:textId="5DFCCA47" w:rsidR="006E7B2E" w:rsidRPr="00901367" w:rsidRDefault="006E7B2E" w:rsidP="006E7B2E">
      <w:pPr>
        <w:spacing w:after="0" w:line="240" w:lineRule="auto"/>
        <w:jc w:val="both"/>
        <w:rPr>
          <w:rFonts w:cstheme="minorHAnsi"/>
        </w:rPr>
      </w:pPr>
      <w:r w:rsidRPr="00901367">
        <w:rPr>
          <w:rFonts w:cstheme="minorHAnsi"/>
        </w:rPr>
        <w:t>Temeljem Poziva za dostavu ponuda za predmet nabave Građevinski materijal podnosimo sljedeću ponudu:</w:t>
      </w:r>
    </w:p>
    <w:tbl>
      <w:tblPr>
        <w:tblStyle w:val="Reetkatablice"/>
        <w:tblW w:w="0" w:type="auto"/>
        <w:tblLook w:val="04A0" w:firstRow="1" w:lastRow="0" w:firstColumn="1" w:lastColumn="0" w:noHBand="0" w:noVBand="1"/>
      </w:tblPr>
      <w:tblGrid>
        <w:gridCol w:w="2689"/>
        <w:gridCol w:w="2126"/>
        <w:gridCol w:w="4247"/>
      </w:tblGrid>
      <w:tr w:rsidR="006E7B2E" w:rsidRPr="00901367" w14:paraId="2CBD4969" w14:textId="77777777" w:rsidTr="00741F41">
        <w:trPr>
          <w:trHeight w:val="494"/>
        </w:trPr>
        <w:tc>
          <w:tcPr>
            <w:tcW w:w="2689" w:type="dxa"/>
            <w:vAlign w:val="center"/>
          </w:tcPr>
          <w:p w14:paraId="73AD6351" w14:textId="77777777" w:rsidR="006E7B2E" w:rsidRPr="00901367" w:rsidRDefault="006E7B2E" w:rsidP="006E7B2E">
            <w:pPr>
              <w:rPr>
                <w:rFonts w:asciiTheme="minorHAnsi" w:hAnsiTheme="minorHAnsi" w:cstheme="minorHAnsi"/>
                <w:sz w:val="22"/>
                <w:szCs w:val="22"/>
              </w:rPr>
            </w:pPr>
          </w:p>
        </w:tc>
        <w:tc>
          <w:tcPr>
            <w:tcW w:w="2126" w:type="dxa"/>
            <w:vAlign w:val="center"/>
          </w:tcPr>
          <w:p w14:paraId="5DC8209F"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BROJKAMA</w:t>
            </w:r>
          </w:p>
        </w:tc>
        <w:tc>
          <w:tcPr>
            <w:tcW w:w="4247" w:type="dxa"/>
            <w:vAlign w:val="center"/>
          </w:tcPr>
          <w:p w14:paraId="619859E3"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SLOVIMA</w:t>
            </w:r>
          </w:p>
        </w:tc>
      </w:tr>
      <w:tr w:rsidR="006E7B2E" w:rsidRPr="00901367" w14:paraId="4A87C13B" w14:textId="77777777" w:rsidTr="00741F41">
        <w:trPr>
          <w:trHeight w:val="851"/>
        </w:trPr>
        <w:tc>
          <w:tcPr>
            <w:tcW w:w="2689" w:type="dxa"/>
            <w:vAlign w:val="center"/>
          </w:tcPr>
          <w:p w14:paraId="74B602DB" w14:textId="7BF12AC1"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CIJENA PONUDE BEZ PDV-A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059870DE" w14:textId="77777777" w:rsidR="006E7B2E" w:rsidRPr="00901367" w:rsidRDefault="006E7B2E" w:rsidP="006E7B2E">
            <w:pPr>
              <w:rPr>
                <w:rFonts w:asciiTheme="minorHAnsi" w:hAnsiTheme="minorHAnsi" w:cstheme="minorHAnsi"/>
                <w:sz w:val="22"/>
                <w:szCs w:val="22"/>
              </w:rPr>
            </w:pPr>
          </w:p>
        </w:tc>
        <w:tc>
          <w:tcPr>
            <w:tcW w:w="4247" w:type="dxa"/>
          </w:tcPr>
          <w:p w14:paraId="442E97F1" w14:textId="77777777" w:rsidR="006E7B2E" w:rsidRPr="00901367" w:rsidRDefault="006E7B2E" w:rsidP="006E7B2E">
            <w:pPr>
              <w:rPr>
                <w:rFonts w:asciiTheme="minorHAnsi" w:hAnsiTheme="minorHAnsi" w:cstheme="minorHAnsi"/>
                <w:sz w:val="22"/>
                <w:szCs w:val="22"/>
              </w:rPr>
            </w:pPr>
          </w:p>
        </w:tc>
      </w:tr>
      <w:tr w:rsidR="006E7B2E" w:rsidRPr="00901367" w14:paraId="0F7CA6D7" w14:textId="77777777" w:rsidTr="00741F41">
        <w:trPr>
          <w:trHeight w:val="851"/>
        </w:trPr>
        <w:tc>
          <w:tcPr>
            <w:tcW w:w="2689" w:type="dxa"/>
            <w:vAlign w:val="center"/>
          </w:tcPr>
          <w:p w14:paraId="550CD59D" w14:textId="67A78C6C"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PDV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686BD86D" w14:textId="77777777" w:rsidR="006E7B2E" w:rsidRPr="00901367" w:rsidRDefault="006E7B2E" w:rsidP="006E7B2E">
            <w:pPr>
              <w:rPr>
                <w:rFonts w:asciiTheme="minorHAnsi" w:hAnsiTheme="minorHAnsi" w:cstheme="minorHAnsi"/>
                <w:sz w:val="22"/>
                <w:szCs w:val="22"/>
              </w:rPr>
            </w:pPr>
          </w:p>
        </w:tc>
        <w:tc>
          <w:tcPr>
            <w:tcW w:w="4247" w:type="dxa"/>
          </w:tcPr>
          <w:p w14:paraId="0C5AB920" w14:textId="77777777" w:rsidR="006E7B2E" w:rsidRPr="00901367" w:rsidRDefault="006E7B2E" w:rsidP="006E7B2E">
            <w:pPr>
              <w:rPr>
                <w:rFonts w:asciiTheme="minorHAnsi" w:hAnsiTheme="minorHAnsi" w:cstheme="minorHAnsi"/>
                <w:sz w:val="22"/>
                <w:szCs w:val="22"/>
              </w:rPr>
            </w:pPr>
          </w:p>
        </w:tc>
      </w:tr>
      <w:tr w:rsidR="006E7B2E" w:rsidRPr="00901367" w14:paraId="5CA4E59C" w14:textId="77777777" w:rsidTr="00741F41">
        <w:trPr>
          <w:trHeight w:val="851"/>
        </w:trPr>
        <w:tc>
          <w:tcPr>
            <w:tcW w:w="2689" w:type="dxa"/>
            <w:vAlign w:val="center"/>
          </w:tcPr>
          <w:p w14:paraId="3C195202" w14:textId="7D5B5BE8"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lastRenderedPageBreak/>
              <w:t>CIJENA PONUDE S PDV-</w:t>
            </w:r>
            <w:r w:rsidR="00741F41">
              <w:rPr>
                <w:rFonts w:asciiTheme="minorHAnsi" w:hAnsiTheme="minorHAnsi" w:cstheme="minorHAnsi"/>
                <w:b/>
                <w:i/>
                <w:sz w:val="22"/>
                <w:szCs w:val="22"/>
              </w:rPr>
              <w:t>om</w:t>
            </w:r>
            <w:r w:rsidRPr="00901367">
              <w:rPr>
                <w:rFonts w:asciiTheme="minorHAnsi" w:hAnsiTheme="minorHAnsi" w:cstheme="minorHAnsi"/>
                <w:b/>
                <w:i/>
                <w:sz w:val="22"/>
                <w:szCs w:val="22"/>
              </w:rPr>
              <w:t xml:space="preserve">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326BF0A4" w14:textId="77777777" w:rsidR="006E7B2E" w:rsidRPr="00901367" w:rsidRDefault="006E7B2E" w:rsidP="006E7B2E">
            <w:pPr>
              <w:rPr>
                <w:rFonts w:asciiTheme="minorHAnsi" w:hAnsiTheme="minorHAnsi" w:cstheme="minorHAnsi"/>
                <w:sz w:val="22"/>
                <w:szCs w:val="22"/>
              </w:rPr>
            </w:pPr>
          </w:p>
        </w:tc>
        <w:tc>
          <w:tcPr>
            <w:tcW w:w="4247" w:type="dxa"/>
          </w:tcPr>
          <w:p w14:paraId="71FB9C37" w14:textId="77777777" w:rsidR="006E7B2E" w:rsidRPr="00901367" w:rsidRDefault="006E7B2E" w:rsidP="006E7B2E">
            <w:pPr>
              <w:rPr>
                <w:rFonts w:asciiTheme="minorHAnsi" w:hAnsiTheme="minorHAnsi" w:cstheme="minorHAnsi"/>
                <w:sz w:val="22"/>
                <w:szCs w:val="22"/>
              </w:rPr>
            </w:pPr>
          </w:p>
        </w:tc>
      </w:tr>
    </w:tbl>
    <w:p w14:paraId="3184A330" w14:textId="53867DFE" w:rsidR="006E7B2E" w:rsidRPr="00901367" w:rsidRDefault="00E35A82" w:rsidP="006E7B2E">
      <w:pPr>
        <w:spacing w:after="0" w:line="240" w:lineRule="auto"/>
        <w:jc w:val="both"/>
        <w:rPr>
          <w:rFonts w:cstheme="minorHAnsi"/>
        </w:rPr>
      </w:pPr>
      <w:r w:rsidRPr="00E35A82">
        <w:rPr>
          <w:rFonts w:cstheme="minorHAnsi"/>
          <w:i/>
          <w:color w:val="000000"/>
          <w:lang w:eastAsia="hr-HR"/>
        </w:rPr>
        <w:t>Ako ponuditelj nije u sustavu PDV-a, upisuje se isti iznos u polje „Cijena s PDV-om“, dok se polje „PDV“ ostavlja prazno.</w:t>
      </w:r>
    </w:p>
    <w:p w14:paraId="772E6AC6" w14:textId="77777777" w:rsidR="00E35A82" w:rsidRDefault="00E35A82" w:rsidP="006E7B2E">
      <w:pPr>
        <w:spacing w:after="0" w:line="240" w:lineRule="auto"/>
        <w:jc w:val="both"/>
        <w:rPr>
          <w:rFonts w:cstheme="minorHAnsi"/>
        </w:rPr>
      </w:pPr>
    </w:p>
    <w:p w14:paraId="1B64D9EC" w14:textId="77777777" w:rsidR="00E35A82" w:rsidRPr="00E35A82" w:rsidRDefault="00E35A82" w:rsidP="00E35A82">
      <w:pPr>
        <w:spacing w:after="0" w:line="240" w:lineRule="auto"/>
        <w:jc w:val="both"/>
        <w:rPr>
          <w:rFonts w:cstheme="minorHAnsi"/>
        </w:rPr>
      </w:pPr>
      <w:r w:rsidRPr="00E35A82">
        <w:rPr>
          <w:rFonts w:cstheme="minorHAnsi"/>
        </w:rPr>
        <w:t>Izjavljujemo da smo upoznati sa svim uvjetima iz Poziva na dostavu ponuda te da ih u cijelosti prihvaćamo.</w:t>
      </w:r>
    </w:p>
    <w:p w14:paraId="25D903F7" w14:textId="7C4EED75" w:rsidR="006E7B2E" w:rsidRPr="00901367" w:rsidRDefault="00E35A82" w:rsidP="00E35A82">
      <w:pPr>
        <w:spacing w:after="0" w:line="240" w:lineRule="auto"/>
        <w:jc w:val="both"/>
        <w:rPr>
          <w:rFonts w:cstheme="minorHAnsi"/>
        </w:rPr>
      </w:pPr>
      <w:r w:rsidRPr="00E35A82">
        <w:rPr>
          <w:rFonts w:cstheme="minorHAnsi"/>
        </w:rPr>
        <w:t>Obvezujemo se izvršiti predmet nabave sukladno uvjetima iz Poziva i ovoj ponudi.</w:t>
      </w:r>
    </w:p>
    <w:p w14:paraId="404A3790" w14:textId="77777777" w:rsidR="00E35A82" w:rsidRDefault="00E35A82" w:rsidP="006E7B2E">
      <w:pPr>
        <w:spacing w:after="0" w:line="240" w:lineRule="auto"/>
        <w:jc w:val="both"/>
        <w:rPr>
          <w:rFonts w:cstheme="minorHAnsi"/>
        </w:rPr>
      </w:pPr>
    </w:p>
    <w:p w14:paraId="1179D33B" w14:textId="3487295A" w:rsidR="006E7B2E" w:rsidRPr="00901367" w:rsidRDefault="006E7B2E" w:rsidP="006E7B2E">
      <w:pPr>
        <w:spacing w:after="0" w:line="240" w:lineRule="auto"/>
        <w:jc w:val="both"/>
        <w:rPr>
          <w:rFonts w:cstheme="minorHAnsi"/>
        </w:rPr>
      </w:pPr>
      <w:r w:rsidRPr="00901367">
        <w:rPr>
          <w:rFonts w:cstheme="minorHAnsi"/>
        </w:rPr>
        <w:t>Rok valjanosti ponude: 30 dana</w:t>
      </w:r>
    </w:p>
    <w:p w14:paraId="09A93044" w14:textId="77777777" w:rsidR="006E7B2E" w:rsidRPr="00901367" w:rsidRDefault="006E7B2E" w:rsidP="006E7B2E">
      <w:pPr>
        <w:spacing w:after="0" w:line="240" w:lineRule="auto"/>
        <w:jc w:val="both"/>
        <w:rPr>
          <w:rFonts w:cstheme="minorHAnsi"/>
        </w:rPr>
      </w:pPr>
    </w:p>
    <w:p w14:paraId="5A59D1EC" w14:textId="77777777" w:rsidR="006E7B2E" w:rsidRPr="00901367" w:rsidRDefault="006E7B2E" w:rsidP="006E7B2E">
      <w:pPr>
        <w:spacing w:after="0" w:line="240" w:lineRule="auto"/>
        <w:jc w:val="both"/>
        <w:rPr>
          <w:rFonts w:cstheme="minorHAnsi"/>
          <w:bCs/>
          <w:iCs/>
          <w:color w:val="000000"/>
          <w:lang w:eastAsia="hr-HR"/>
        </w:rPr>
      </w:pPr>
      <w:r w:rsidRPr="00901367">
        <w:rPr>
          <w:rFonts w:cstheme="minorHAnsi"/>
          <w:bCs/>
          <w:iCs/>
          <w:color w:val="000000"/>
          <w:lang w:eastAsia="hr-HR"/>
        </w:rPr>
        <w:t>Datum i mjesto: ____________________________________</w:t>
      </w:r>
    </w:p>
    <w:p w14:paraId="42D73B80" w14:textId="77777777" w:rsidR="006E7B2E" w:rsidRPr="00901367" w:rsidRDefault="006E7B2E" w:rsidP="006E7B2E">
      <w:pPr>
        <w:spacing w:after="0" w:line="240" w:lineRule="auto"/>
        <w:rPr>
          <w:rFonts w:cstheme="minorHAnsi"/>
        </w:rPr>
      </w:pPr>
    </w:p>
    <w:p w14:paraId="56128580" w14:textId="77777777" w:rsidR="006E7B2E" w:rsidRPr="00901367" w:rsidRDefault="006E7B2E" w:rsidP="006E7B2E">
      <w:pPr>
        <w:pStyle w:val="Odlomakpopisa"/>
        <w:ind w:left="3949"/>
        <w:rPr>
          <w:rFonts w:cstheme="minorHAnsi"/>
          <w:b/>
          <w:bCs/>
        </w:rPr>
      </w:pPr>
      <w:r w:rsidRPr="00901367">
        <w:rPr>
          <w:rFonts w:cstheme="minorHAnsi"/>
          <w:b/>
          <w:bCs/>
        </w:rPr>
        <w:t>___________________________</w:t>
      </w:r>
    </w:p>
    <w:p w14:paraId="1F985DD6" w14:textId="77777777" w:rsidR="006E7B2E" w:rsidRPr="00901367" w:rsidRDefault="006E7B2E" w:rsidP="006E7B2E">
      <w:pPr>
        <w:pStyle w:val="Odlomakpopisa"/>
        <w:autoSpaceDE w:val="0"/>
        <w:autoSpaceDN w:val="0"/>
        <w:adjustRightInd w:val="0"/>
        <w:ind w:left="3949"/>
        <w:rPr>
          <w:rFonts w:cstheme="minorHAnsi"/>
          <w:i/>
          <w:lang w:eastAsia="hr-HR"/>
        </w:rPr>
      </w:pPr>
      <w:r w:rsidRPr="00901367">
        <w:rPr>
          <w:rFonts w:cstheme="minorHAnsi"/>
          <w:i/>
          <w:lang w:eastAsia="hr-HR"/>
        </w:rPr>
        <w:t>(čitko ime i prezime ovlaštene osobe Ponuditelja)</w:t>
      </w:r>
    </w:p>
    <w:p w14:paraId="3354A885" w14:textId="77777777" w:rsidR="006E7B2E" w:rsidRPr="00901367" w:rsidRDefault="006E7B2E" w:rsidP="006E7B2E">
      <w:pPr>
        <w:pStyle w:val="Odlomakpopisa"/>
        <w:autoSpaceDE w:val="0"/>
        <w:autoSpaceDN w:val="0"/>
        <w:adjustRightInd w:val="0"/>
        <w:ind w:left="3949"/>
        <w:rPr>
          <w:rFonts w:cstheme="minorHAnsi"/>
          <w:lang w:eastAsia="hr-HR"/>
        </w:rPr>
      </w:pPr>
    </w:p>
    <w:p w14:paraId="51D1BE9F" w14:textId="77777777" w:rsidR="006E7B2E" w:rsidRPr="00901367" w:rsidRDefault="006E7B2E" w:rsidP="006E7B2E">
      <w:pPr>
        <w:spacing w:after="0" w:line="240" w:lineRule="auto"/>
        <w:rPr>
          <w:rFonts w:cstheme="minorHAnsi"/>
          <w:b/>
          <w:bCs/>
        </w:rPr>
      </w:pPr>
    </w:p>
    <w:p w14:paraId="768ABE76" w14:textId="77777777" w:rsidR="006E7B2E" w:rsidRPr="00901367" w:rsidRDefault="006E7B2E" w:rsidP="006E7B2E">
      <w:pPr>
        <w:pStyle w:val="Odlomakpopisa"/>
        <w:ind w:left="3949"/>
        <w:rPr>
          <w:rFonts w:cstheme="minorHAnsi"/>
          <w:b/>
          <w:bCs/>
        </w:rPr>
      </w:pPr>
      <w:r w:rsidRPr="00901367">
        <w:rPr>
          <w:rFonts w:cstheme="minorHAnsi"/>
          <w:b/>
          <w:bCs/>
        </w:rPr>
        <w:t>__________________________</w:t>
      </w:r>
    </w:p>
    <w:p w14:paraId="43B9B9DD" w14:textId="77777777" w:rsidR="006E7B2E" w:rsidRPr="00901367" w:rsidRDefault="006E7B2E" w:rsidP="006E7B2E">
      <w:pPr>
        <w:pStyle w:val="Odlomakpopisa"/>
        <w:autoSpaceDE w:val="0"/>
        <w:autoSpaceDN w:val="0"/>
        <w:adjustRightInd w:val="0"/>
        <w:ind w:left="3949"/>
        <w:rPr>
          <w:rFonts w:cstheme="minorHAnsi"/>
          <w:b/>
          <w:bCs/>
          <w:i/>
        </w:rPr>
      </w:pPr>
      <w:r w:rsidRPr="00901367">
        <w:rPr>
          <w:rFonts w:cstheme="minorHAnsi"/>
          <w:i/>
          <w:lang w:eastAsia="hr-HR"/>
        </w:rPr>
        <w:t>(potpis ovlaštene osobe Ponuditelja)</w:t>
      </w:r>
      <w:r w:rsidRPr="00901367">
        <w:rPr>
          <w:rFonts w:cstheme="minorHAnsi"/>
          <w:b/>
          <w:bCs/>
          <w:i/>
        </w:rPr>
        <w:t xml:space="preserve">     </w:t>
      </w:r>
    </w:p>
    <w:p w14:paraId="471C3D02" w14:textId="77777777" w:rsidR="006E7B2E" w:rsidRPr="00901367" w:rsidRDefault="006E7B2E" w:rsidP="006E7B2E">
      <w:pPr>
        <w:pStyle w:val="Odlomakpopisa"/>
        <w:ind w:left="1069"/>
        <w:jc w:val="both"/>
        <w:rPr>
          <w:rFonts w:cstheme="minorHAnsi"/>
          <w:b/>
          <w:bCs/>
          <w:i/>
          <w:iCs/>
          <w:color w:val="000000"/>
          <w:lang w:eastAsia="hr-HR"/>
        </w:rPr>
      </w:pPr>
    </w:p>
    <w:p w14:paraId="215D5AE2" w14:textId="77777777" w:rsidR="006E7B2E" w:rsidRPr="00901367" w:rsidRDefault="006E7B2E" w:rsidP="006E7B2E">
      <w:pPr>
        <w:pStyle w:val="Odlomakpopisa"/>
        <w:ind w:left="1069"/>
        <w:jc w:val="both"/>
        <w:rPr>
          <w:rFonts w:cstheme="minorHAnsi"/>
          <w:b/>
          <w:bCs/>
          <w:i/>
          <w:iCs/>
          <w:color w:val="000000"/>
          <w:lang w:eastAsia="hr-HR"/>
        </w:rPr>
      </w:pPr>
    </w:p>
    <w:p w14:paraId="15744BD3" w14:textId="77777777" w:rsidR="006E7B2E" w:rsidRPr="00901367" w:rsidRDefault="006E7B2E" w:rsidP="006E7B2E">
      <w:pPr>
        <w:pStyle w:val="Odlomakpopisa"/>
        <w:ind w:left="2832"/>
        <w:rPr>
          <w:rFonts w:cstheme="minorHAnsi"/>
          <w:b/>
          <w:bCs/>
          <w:iCs/>
          <w:color w:val="000000"/>
          <w:lang w:eastAsia="hr-HR"/>
        </w:rPr>
      </w:pPr>
      <w:r w:rsidRPr="00901367">
        <w:rPr>
          <w:rFonts w:cstheme="minorHAnsi"/>
          <w:b/>
          <w:bCs/>
          <w:iCs/>
          <w:color w:val="000000"/>
          <w:lang w:eastAsia="hr-HR"/>
        </w:rPr>
        <w:t>MP</w:t>
      </w:r>
    </w:p>
    <w:p w14:paraId="298D8837" w14:textId="77777777" w:rsidR="006E7B2E" w:rsidRPr="00901367" w:rsidRDefault="006E7B2E" w:rsidP="006E7B2E">
      <w:pPr>
        <w:pStyle w:val="Odlomakpopisa"/>
        <w:ind w:left="2832"/>
        <w:rPr>
          <w:rFonts w:cstheme="minorHAnsi"/>
        </w:rPr>
      </w:pPr>
    </w:p>
    <w:p w14:paraId="537E1F95" w14:textId="77777777" w:rsidR="006E7B2E" w:rsidRPr="00901367" w:rsidRDefault="006E7B2E" w:rsidP="00901367">
      <w:pPr>
        <w:rPr>
          <w:rFonts w:cstheme="minorHAnsi"/>
        </w:rPr>
      </w:pPr>
    </w:p>
    <w:tbl>
      <w:tblPr>
        <w:tblW w:w="16385" w:type="dxa"/>
        <w:tblInd w:w="-567" w:type="dxa"/>
        <w:tblLook w:val="04A0" w:firstRow="1" w:lastRow="0" w:firstColumn="1" w:lastColumn="0" w:noHBand="0" w:noVBand="1"/>
      </w:tblPr>
      <w:tblGrid>
        <w:gridCol w:w="9548"/>
        <w:gridCol w:w="631"/>
        <w:gridCol w:w="750"/>
        <w:gridCol w:w="994"/>
        <w:gridCol w:w="1203"/>
        <w:gridCol w:w="1559"/>
        <w:gridCol w:w="1700"/>
      </w:tblGrid>
      <w:tr w:rsidR="005C596B" w:rsidRPr="00901367" w14:paraId="63EF2B4F" w14:textId="77777777" w:rsidTr="004A2E04">
        <w:trPr>
          <w:trHeight w:val="300"/>
        </w:trPr>
        <w:tc>
          <w:tcPr>
            <w:tcW w:w="6450" w:type="dxa"/>
            <w:gridSpan w:val="3"/>
            <w:tcBorders>
              <w:top w:val="nil"/>
              <w:left w:val="nil"/>
              <w:bottom w:val="nil"/>
              <w:right w:val="nil"/>
            </w:tcBorders>
          </w:tcPr>
          <w:p w14:paraId="62536070" w14:textId="77777777" w:rsidR="00E35A82" w:rsidRDefault="00E35A82" w:rsidP="0087742E">
            <w:pPr>
              <w:spacing w:after="0" w:line="240" w:lineRule="auto"/>
              <w:rPr>
                <w:rFonts w:eastAsia="Times New Roman" w:cstheme="minorHAnsi"/>
                <w:b/>
                <w:bCs/>
                <w:i/>
                <w:iCs/>
                <w:color w:val="00B050"/>
                <w:lang w:eastAsia="hr-HR"/>
              </w:rPr>
            </w:pPr>
          </w:p>
          <w:p w14:paraId="5C4F53B3" w14:textId="77777777" w:rsidR="00E35A82" w:rsidRDefault="00E35A82" w:rsidP="0087742E">
            <w:pPr>
              <w:spacing w:after="0" w:line="240" w:lineRule="auto"/>
              <w:rPr>
                <w:rFonts w:eastAsia="Times New Roman" w:cstheme="minorHAnsi"/>
                <w:b/>
                <w:bCs/>
                <w:i/>
                <w:iCs/>
                <w:color w:val="00B050"/>
                <w:lang w:eastAsia="hr-HR"/>
              </w:rPr>
            </w:pPr>
          </w:p>
          <w:p w14:paraId="50566419" w14:textId="77777777" w:rsidR="00E35A82" w:rsidRDefault="00E35A82" w:rsidP="0087742E">
            <w:pPr>
              <w:spacing w:after="0" w:line="240" w:lineRule="auto"/>
              <w:rPr>
                <w:rFonts w:eastAsia="Times New Roman" w:cstheme="minorHAnsi"/>
                <w:b/>
                <w:bCs/>
                <w:i/>
                <w:iCs/>
                <w:color w:val="00B050"/>
                <w:lang w:eastAsia="hr-HR"/>
              </w:rPr>
            </w:pPr>
          </w:p>
          <w:p w14:paraId="4C2CC452" w14:textId="77777777" w:rsidR="00E35A82" w:rsidRDefault="00E35A82" w:rsidP="0087742E">
            <w:pPr>
              <w:spacing w:after="0" w:line="240" w:lineRule="auto"/>
              <w:rPr>
                <w:rFonts w:eastAsia="Times New Roman" w:cstheme="minorHAnsi"/>
                <w:b/>
                <w:bCs/>
                <w:i/>
                <w:iCs/>
                <w:color w:val="00B050"/>
                <w:lang w:eastAsia="hr-HR"/>
              </w:rPr>
            </w:pPr>
          </w:p>
          <w:p w14:paraId="5CAB356E" w14:textId="77777777" w:rsidR="00E35A82" w:rsidRDefault="00E35A82" w:rsidP="0087742E">
            <w:pPr>
              <w:spacing w:after="0" w:line="240" w:lineRule="auto"/>
              <w:rPr>
                <w:rFonts w:eastAsia="Times New Roman" w:cstheme="minorHAnsi"/>
                <w:b/>
                <w:bCs/>
                <w:i/>
                <w:iCs/>
                <w:color w:val="00B050"/>
                <w:lang w:eastAsia="hr-HR"/>
              </w:rPr>
            </w:pPr>
          </w:p>
          <w:p w14:paraId="73990FF6" w14:textId="77777777" w:rsidR="00E35A82" w:rsidRDefault="00E35A82" w:rsidP="0087742E">
            <w:pPr>
              <w:spacing w:after="0" w:line="240" w:lineRule="auto"/>
              <w:rPr>
                <w:rFonts w:eastAsia="Times New Roman" w:cstheme="minorHAnsi"/>
                <w:b/>
                <w:bCs/>
                <w:i/>
                <w:iCs/>
                <w:color w:val="00B050"/>
                <w:lang w:eastAsia="hr-HR"/>
              </w:rPr>
            </w:pPr>
          </w:p>
          <w:p w14:paraId="11F3091F" w14:textId="77777777" w:rsidR="00E35A82" w:rsidRDefault="00E35A82" w:rsidP="0087742E">
            <w:pPr>
              <w:spacing w:after="0" w:line="240" w:lineRule="auto"/>
              <w:rPr>
                <w:rFonts w:eastAsia="Times New Roman" w:cstheme="minorHAnsi"/>
                <w:b/>
                <w:bCs/>
                <w:i/>
                <w:iCs/>
                <w:color w:val="00B050"/>
                <w:lang w:eastAsia="hr-HR"/>
              </w:rPr>
            </w:pPr>
          </w:p>
          <w:p w14:paraId="05F89162" w14:textId="77777777" w:rsidR="00E35A82" w:rsidRDefault="00E35A82" w:rsidP="0087742E">
            <w:pPr>
              <w:spacing w:after="0" w:line="240" w:lineRule="auto"/>
              <w:rPr>
                <w:rFonts w:eastAsia="Times New Roman" w:cstheme="minorHAnsi"/>
                <w:b/>
                <w:bCs/>
                <w:i/>
                <w:iCs/>
                <w:color w:val="00B050"/>
                <w:lang w:eastAsia="hr-HR"/>
              </w:rPr>
            </w:pPr>
          </w:p>
          <w:p w14:paraId="68C41C99" w14:textId="77777777" w:rsidR="00E35A82" w:rsidRDefault="00E35A82" w:rsidP="0087742E">
            <w:pPr>
              <w:spacing w:after="0" w:line="240" w:lineRule="auto"/>
              <w:rPr>
                <w:rFonts w:eastAsia="Times New Roman" w:cstheme="minorHAnsi"/>
                <w:b/>
                <w:bCs/>
                <w:i/>
                <w:iCs/>
                <w:color w:val="00B050"/>
                <w:lang w:eastAsia="hr-HR"/>
              </w:rPr>
            </w:pPr>
          </w:p>
          <w:p w14:paraId="0A9CB1D2" w14:textId="77777777" w:rsidR="00E35A82" w:rsidRDefault="00E35A82" w:rsidP="0087742E">
            <w:pPr>
              <w:spacing w:after="0" w:line="240" w:lineRule="auto"/>
              <w:rPr>
                <w:rFonts w:eastAsia="Times New Roman" w:cstheme="minorHAnsi"/>
                <w:b/>
                <w:bCs/>
                <w:i/>
                <w:iCs/>
                <w:color w:val="00B050"/>
                <w:lang w:eastAsia="hr-HR"/>
              </w:rPr>
            </w:pPr>
          </w:p>
          <w:p w14:paraId="5F941631" w14:textId="77777777" w:rsidR="00E35A82" w:rsidRDefault="00E35A82" w:rsidP="0087742E">
            <w:pPr>
              <w:spacing w:after="0" w:line="240" w:lineRule="auto"/>
              <w:rPr>
                <w:rFonts w:eastAsia="Times New Roman" w:cstheme="minorHAnsi"/>
                <w:b/>
                <w:bCs/>
                <w:i/>
                <w:iCs/>
                <w:color w:val="00B050"/>
                <w:lang w:eastAsia="hr-HR"/>
              </w:rPr>
            </w:pPr>
          </w:p>
          <w:p w14:paraId="7AC02704" w14:textId="77777777" w:rsidR="00E35A82" w:rsidRDefault="00E35A82" w:rsidP="0087742E">
            <w:pPr>
              <w:spacing w:after="0" w:line="240" w:lineRule="auto"/>
              <w:rPr>
                <w:rFonts w:eastAsia="Times New Roman" w:cstheme="minorHAnsi"/>
                <w:b/>
                <w:bCs/>
                <w:i/>
                <w:iCs/>
                <w:color w:val="00B050"/>
                <w:lang w:eastAsia="hr-HR"/>
              </w:rPr>
            </w:pPr>
          </w:p>
          <w:p w14:paraId="6CD60DCD" w14:textId="77777777" w:rsidR="00E35A82" w:rsidRDefault="00E35A82" w:rsidP="0087742E">
            <w:pPr>
              <w:spacing w:after="0" w:line="240" w:lineRule="auto"/>
              <w:rPr>
                <w:rFonts w:eastAsia="Times New Roman" w:cstheme="minorHAnsi"/>
                <w:b/>
                <w:bCs/>
                <w:i/>
                <w:iCs/>
                <w:color w:val="00B050"/>
                <w:lang w:eastAsia="hr-HR"/>
              </w:rPr>
            </w:pPr>
          </w:p>
          <w:p w14:paraId="7F7584C0" w14:textId="77777777" w:rsidR="00E35A82" w:rsidRDefault="00E35A82" w:rsidP="0087742E">
            <w:pPr>
              <w:spacing w:after="0" w:line="240" w:lineRule="auto"/>
              <w:rPr>
                <w:rFonts w:eastAsia="Times New Roman" w:cstheme="minorHAnsi"/>
                <w:b/>
                <w:bCs/>
                <w:i/>
                <w:iCs/>
                <w:color w:val="00B050"/>
                <w:lang w:eastAsia="hr-HR"/>
              </w:rPr>
            </w:pPr>
          </w:p>
          <w:p w14:paraId="2421EC16" w14:textId="77777777" w:rsidR="00E35A82" w:rsidRDefault="00E35A82" w:rsidP="0087742E">
            <w:pPr>
              <w:spacing w:after="0" w:line="240" w:lineRule="auto"/>
              <w:rPr>
                <w:rFonts w:eastAsia="Times New Roman" w:cstheme="minorHAnsi"/>
                <w:b/>
                <w:bCs/>
                <w:i/>
                <w:iCs/>
                <w:color w:val="00B050"/>
                <w:lang w:eastAsia="hr-HR"/>
              </w:rPr>
            </w:pPr>
          </w:p>
          <w:p w14:paraId="6B9BF6E1" w14:textId="77777777" w:rsidR="00E35A82" w:rsidRDefault="00E35A82" w:rsidP="0087742E">
            <w:pPr>
              <w:spacing w:after="0" w:line="240" w:lineRule="auto"/>
              <w:rPr>
                <w:rFonts w:eastAsia="Times New Roman" w:cstheme="minorHAnsi"/>
                <w:b/>
                <w:bCs/>
                <w:i/>
                <w:iCs/>
                <w:color w:val="00B050"/>
                <w:lang w:eastAsia="hr-HR"/>
              </w:rPr>
            </w:pPr>
          </w:p>
          <w:p w14:paraId="55ABABE4" w14:textId="77777777" w:rsidR="00E35A82" w:rsidRDefault="00E35A82" w:rsidP="0087742E">
            <w:pPr>
              <w:spacing w:after="0" w:line="240" w:lineRule="auto"/>
              <w:rPr>
                <w:rFonts w:eastAsia="Times New Roman" w:cstheme="minorHAnsi"/>
                <w:b/>
                <w:bCs/>
                <w:i/>
                <w:iCs/>
                <w:color w:val="00B050"/>
                <w:lang w:eastAsia="hr-HR"/>
              </w:rPr>
            </w:pPr>
          </w:p>
          <w:p w14:paraId="78BD003E" w14:textId="77777777" w:rsidR="00E35A82" w:rsidRDefault="00E35A82" w:rsidP="0087742E">
            <w:pPr>
              <w:spacing w:after="0" w:line="240" w:lineRule="auto"/>
              <w:rPr>
                <w:rFonts w:eastAsia="Times New Roman" w:cstheme="minorHAnsi"/>
                <w:b/>
                <w:bCs/>
                <w:i/>
                <w:iCs/>
                <w:color w:val="00B050"/>
                <w:lang w:eastAsia="hr-HR"/>
              </w:rPr>
            </w:pPr>
          </w:p>
          <w:p w14:paraId="1C6D98AA" w14:textId="77777777" w:rsidR="00E35A82" w:rsidRDefault="00E35A82" w:rsidP="0087742E">
            <w:pPr>
              <w:spacing w:after="0" w:line="240" w:lineRule="auto"/>
              <w:rPr>
                <w:rFonts w:eastAsia="Times New Roman" w:cstheme="minorHAnsi"/>
                <w:b/>
                <w:bCs/>
                <w:i/>
                <w:iCs/>
                <w:color w:val="00B050"/>
                <w:lang w:eastAsia="hr-HR"/>
              </w:rPr>
            </w:pPr>
          </w:p>
          <w:p w14:paraId="339B3F1E" w14:textId="77777777" w:rsidR="00E35A82" w:rsidRDefault="00E35A82" w:rsidP="0087742E">
            <w:pPr>
              <w:spacing w:after="0" w:line="240" w:lineRule="auto"/>
              <w:rPr>
                <w:rFonts w:eastAsia="Times New Roman" w:cstheme="minorHAnsi"/>
                <w:b/>
                <w:bCs/>
                <w:i/>
                <w:iCs/>
                <w:color w:val="00B050"/>
                <w:lang w:eastAsia="hr-HR"/>
              </w:rPr>
            </w:pPr>
          </w:p>
          <w:p w14:paraId="6DDB6EB7" w14:textId="77777777" w:rsidR="00E35A82" w:rsidRDefault="00E35A82" w:rsidP="0087742E">
            <w:pPr>
              <w:spacing w:after="0" w:line="240" w:lineRule="auto"/>
              <w:rPr>
                <w:rFonts w:eastAsia="Times New Roman" w:cstheme="minorHAnsi"/>
                <w:b/>
                <w:bCs/>
                <w:i/>
                <w:iCs/>
                <w:color w:val="00B050"/>
                <w:lang w:eastAsia="hr-HR"/>
              </w:rPr>
            </w:pPr>
          </w:p>
          <w:p w14:paraId="28FF1DAF" w14:textId="77777777" w:rsidR="00E35A82" w:rsidRDefault="00E35A82" w:rsidP="0087742E">
            <w:pPr>
              <w:spacing w:after="0" w:line="240" w:lineRule="auto"/>
              <w:rPr>
                <w:rFonts w:eastAsia="Times New Roman" w:cstheme="minorHAnsi"/>
                <w:b/>
                <w:bCs/>
                <w:i/>
                <w:iCs/>
                <w:color w:val="00B050"/>
                <w:lang w:eastAsia="hr-HR"/>
              </w:rPr>
            </w:pPr>
          </w:p>
          <w:p w14:paraId="63F0A784" w14:textId="77777777" w:rsidR="00E35A82" w:rsidRDefault="00E35A82" w:rsidP="0087742E">
            <w:pPr>
              <w:spacing w:after="0" w:line="240" w:lineRule="auto"/>
              <w:rPr>
                <w:rFonts w:eastAsia="Times New Roman" w:cstheme="minorHAnsi"/>
                <w:b/>
                <w:bCs/>
                <w:i/>
                <w:iCs/>
                <w:color w:val="00B050"/>
                <w:lang w:eastAsia="hr-HR"/>
              </w:rPr>
            </w:pPr>
          </w:p>
          <w:p w14:paraId="1C4784FD" w14:textId="77777777" w:rsidR="00E35A82" w:rsidRDefault="00E35A82" w:rsidP="0087742E">
            <w:pPr>
              <w:spacing w:after="0" w:line="240" w:lineRule="auto"/>
              <w:rPr>
                <w:rFonts w:eastAsia="Times New Roman" w:cstheme="minorHAnsi"/>
                <w:b/>
                <w:bCs/>
                <w:i/>
                <w:iCs/>
                <w:color w:val="00B050"/>
                <w:lang w:eastAsia="hr-HR"/>
              </w:rPr>
            </w:pPr>
          </w:p>
          <w:p w14:paraId="37F71445" w14:textId="06739C80" w:rsidR="005C596B" w:rsidRPr="00901367" w:rsidRDefault="005C596B" w:rsidP="0087742E">
            <w:pPr>
              <w:spacing w:after="0" w:line="240" w:lineRule="auto"/>
              <w:rPr>
                <w:rFonts w:eastAsia="Times New Roman" w:cstheme="minorHAnsi"/>
                <w:b/>
                <w:bCs/>
                <w:i/>
                <w:iCs/>
                <w:color w:val="00B050"/>
                <w:lang w:eastAsia="hr-HR"/>
              </w:rPr>
            </w:pPr>
            <w:r w:rsidRPr="00901367">
              <w:rPr>
                <w:rFonts w:eastAsia="Times New Roman" w:cstheme="minorHAnsi"/>
                <w:b/>
                <w:bCs/>
                <w:i/>
                <w:iCs/>
                <w:color w:val="00B050"/>
                <w:lang w:eastAsia="hr-HR"/>
              </w:rPr>
              <w:lastRenderedPageBreak/>
              <w:t>Obrazac 2. – TROŠKOVNIK</w:t>
            </w:r>
          </w:p>
        </w:tc>
        <w:tc>
          <w:tcPr>
            <w:tcW w:w="994" w:type="dxa"/>
            <w:tcBorders>
              <w:top w:val="nil"/>
              <w:left w:val="nil"/>
              <w:bottom w:val="nil"/>
              <w:right w:val="nil"/>
            </w:tcBorders>
            <w:noWrap/>
            <w:vAlign w:val="bottom"/>
            <w:hideMark/>
          </w:tcPr>
          <w:p w14:paraId="1CD15FA1" w14:textId="77777777" w:rsidR="005C596B" w:rsidRPr="00901367" w:rsidRDefault="005C596B" w:rsidP="0087742E">
            <w:pPr>
              <w:spacing w:after="0" w:line="240" w:lineRule="auto"/>
              <w:rPr>
                <w:rFonts w:eastAsia="Times New Roman" w:cstheme="minorHAnsi"/>
                <w:b/>
                <w:bCs/>
                <w:i/>
                <w:iCs/>
                <w:color w:val="00B050"/>
                <w:lang w:eastAsia="hr-HR"/>
              </w:rPr>
            </w:pPr>
          </w:p>
        </w:tc>
        <w:tc>
          <w:tcPr>
            <w:tcW w:w="1203" w:type="dxa"/>
            <w:tcBorders>
              <w:top w:val="nil"/>
              <w:left w:val="nil"/>
              <w:bottom w:val="nil"/>
              <w:right w:val="nil"/>
            </w:tcBorders>
            <w:noWrap/>
            <w:vAlign w:val="bottom"/>
            <w:hideMark/>
          </w:tcPr>
          <w:p w14:paraId="274E5EAF" w14:textId="77777777" w:rsidR="005C596B" w:rsidRPr="00901367" w:rsidRDefault="005C596B" w:rsidP="0087742E">
            <w:pPr>
              <w:spacing w:after="0" w:line="240" w:lineRule="auto"/>
              <w:rPr>
                <w:rFonts w:eastAsia="Times New Roman" w:cstheme="minorHAnsi"/>
                <w:lang w:eastAsia="hr-HR"/>
              </w:rPr>
            </w:pPr>
          </w:p>
        </w:tc>
        <w:tc>
          <w:tcPr>
            <w:tcW w:w="1559" w:type="dxa"/>
            <w:tcBorders>
              <w:top w:val="nil"/>
              <w:left w:val="nil"/>
              <w:bottom w:val="nil"/>
              <w:right w:val="nil"/>
            </w:tcBorders>
            <w:noWrap/>
            <w:vAlign w:val="bottom"/>
            <w:hideMark/>
          </w:tcPr>
          <w:p w14:paraId="04932616" w14:textId="77777777" w:rsidR="005C596B" w:rsidRPr="00901367" w:rsidRDefault="005C596B" w:rsidP="0087742E">
            <w:pPr>
              <w:spacing w:after="0" w:line="240" w:lineRule="auto"/>
              <w:rPr>
                <w:rFonts w:eastAsia="Times New Roman" w:cstheme="minorHAnsi"/>
                <w:lang w:eastAsia="hr-HR"/>
              </w:rPr>
            </w:pPr>
          </w:p>
        </w:tc>
        <w:tc>
          <w:tcPr>
            <w:tcW w:w="6179" w:type="dxa"/>
            <w:tcBorders>
              <w:top w:val="nil"/>
              <w:left w:val="nil"/>
              <w:bottom w:val="nil"/>
              <w:right w:val="nil"/>
            </w:tcBorders>
            <w:vAlign w:val="bottom"/>
            <w:hideMark/>
          </w:tcPr>
          <w:p w14:paraId="1C28CA8C" w14:textId="77777777" w:rsidR="005C596B" w:rsidRPr="00901367" w:rsidRDefault="005C596B" w:rsidP="0087742E">
            <w:pPr>
              <w:spacing w:after="0" w:line="240" w:lineRule="auto"/>
              <w:rPr>
                <w:rFonts w:eastAsia="Times New Roman" w:cstheme="minorHAnsi"/>
                <w:lang w:eastAsia="hr-HR"/>
              </w:rPr>
            </w:pPr>
          </w:p>
        </w:tc>
      </w:tr>
      <w:tr w:rsidR="004A2E04" w:rsidRPr="00901367" w14:paraId="51A7FA85" w14:textId="77777777" w:rsidTr="00901367">
        <w:trPr>
          <w:trHeight w:val="300"/>
        </w:trPr>
        <w:tc>
          <w:tcPr>
            <w:tcW w:w="3828" w:type="dxa"/>
            <w:tcBorders>
              <w:top w:val="nil"/>
              <w:left w:val="nil"/>
              <w:bottom w:val="nil"/>
              <w:right w:val="nil"/>
            </w:tcBorders>
            <w:noWrap/>
            <w:vAlign w:val="center"/>
            <w:hideMark/>
          </w:tcPr>
          <w:p w14:paraId="47F51624" w14:textId="77777777" w:rsidR="00BD5F40" w:rsidRPr="00901367" w:rsidRDefault="00BD5F40" w:rsidP="00BD5F40">
            <w:pPr>
              <w:spacing w:after="0" w:line="240" w:lineRule="auto"/>
              <w:jc w:val="both"/>
              <w:rPr>
                <w:rFonts w:cstheme="minorHAnsi"/>
                <w:b/>
                <w:bCs/>
                <w:caps/>
                <w:color w:val="00B050"/>
              </w:rPr>
            </w:pPr>
            <w:bookmarkStart w:id="1" w:name="_Hlk126580025"/>
            <w:r w:rsidRPr="00901367">
              <w:rPr>
                <w:rFonts w:cstheme="minorHAnsi"/>
                <w:b/>
                <w:bCs/>
                <w:caps/>
                <w:color w:val="00B050"/>
              </w:rPr>
              <w:t>GRAĐEVINSKI MATERIJAL</w:t>
            </w:r>
          </w:p>
          <w:p w14:paraId="205F4B88" w14:textId="5AF64D7C" w:rsidR="00BD5F40" w:rsidRDefault="00BD5F40" w:rsidP="00BD5F40">
            <w:pPr>
              <w:autoSpaceDE w:val="0"/>
              <w:autoSpaceDN w:val="0"/>
              <w:adjustRightInd w:val="0"/>
              <w:spacing w:after="0" w:line="240" w:lineRule="auto"/>
              <w:rPr>
                <w:rFonts w:cstheme="minorHAnsi"/>
                <w:b/>
                <w:bCs/>
                <w:color w:val="000000"/>
                <w:lang w:eastAsia="hr-HR"/>
              </w:rPr>
            </w:pPr>
            <w:r w:rsidRPr="00901367">
              <w:rPr>
                <w:rFonts w:cstheme="minorHAnsi"/>
                <w:b/>
                <w:bCs/>
                <w:color w:val="000000"/>
                <w:lang w:eastAsia="hr-HR"/>
              </w:rPr>
              <w:t>Evidencijski broj nabave: JN-</w:t>
            </w:r>
            <w:r w:rsidR="00710CFD">
              <w:rPr>
                <w:rFonts w:cstheme="minorHAnsi"/>
                <w:b/>
                <w:bCs/>
                <w:color w:val="000000"/>
                <w:lang w:eastAsia="hr-HR"/>
              </w:rPr>
              <w:t>5</w:t>
            </w:r>
            <w:r w:rsidRPr="00901367">
              <w:rPr>
                <w:rFonts w:cstheme="minorHAnsi"/>
                <w:b/>
                <w:bCs/>
                <w:color w:val="000000"/>
                <w:lang w:eastAsia="hr-HR"/>
              </w:rPr>
              <w:t>/2</w:t>
            </w:r>
            <w:r w:rsidR="000B6AEA">
              <w:rPr>
                <w:rFonts w:cstheme="minorHAnsi"/>
                <w:b/>
                <w:bCs/>
                <w:color w:val="000000"/>
                <w:lang w:eastAsia="hr-HR"/>
              </w:rPr>
              <w:t>02</w:t>
            </w:r>
            <w:r w:rsidR="006A2BB7">
              <w:rPr>
                <w:rFonts w:cstheme="minorHAnsi"/>
                <w:b/>
                <w:bCs/>
                <w:color w:val="000000"/>
                <w:lang w:eastAsia="hr-HR"/>
              </w:rPr>
              <w:t>6</w:t>
            </w:r>
          </w:p>
          <w:p w14:paraId="6D1C624C" w14:textId="035B0092" w:rsidR="00901367" w:rsidRDefault="00901367" w:rsidP="00BD5F40">
            <w:pPr>
              <w:autoSpaceDE w:val="0"/>
              <w:autoSpaceDN w:val="0"/>
              <w:adjustRightInd w:val="0"/>
              <w:spacing w:after="0" w:line="240" w:lineRule="auto"/>
              <w:rPr>
                <w:rFonts w:cstheme="minorHAnsi"/>
                <w:bCs/>
                <w:color w:val="000000"/>
                <w:lang w:eastAsia="hr-HR"/>
              </w:rPr>
            </w:pPr>
          </w:p>
          <w:p w14:paraId="553188C0" w14:textId="685811ED" w:rsidR="00BB48FF" w:rsidRDefault="00BB48FF" w:rsidP="00BD5F40">
            <w:pPr>
              <w:autoSpaceDE w:val="0"/>
              <w:autoSpaceDN w:val="0"/>
              <w:adjustRightInd w:val="0"/>
              <w:spacing w:after="0" w:line="240" w:lineRule="auto"/>
              <w:rPr>
                <w:rFonts w:cstheme="minorHAnsi"/>
                <w:bCs/>
                <w:color w:val="000000"/>
                <w:lang w:eastAsia="hr-HR"/>
              </w:rPr>
            </w:pPr>
          </w:p>
          <w:p w14:paraId="11F71C1B" w14:textId="77777777" w:rsidR="00564215" w:rsidRDefault="00564215" w:rsidP="00564215">
            <w:pPr>
              <w:autoSpaceDE w:val="0"/>
              <w:autoSpaceDN w:val="0"/>
              <w:adjustRightInd w:val="0"/>
              <w:spacing w:after="0" w:line="240" w:lineRule="auto"/>
              <w:rPr>
                <w:rFonts w:cstheme="minorHAnsi"/>
                <w:bCs/>
                <w:color w:val="000000"/>
                <w:lang w:eastAsia="hr-HR"/>
              </w:rPr>
            </w:pPr>
            <w:bookmarkStart w:id="2" w:name="_Hlk126579996"/>
            <w:r>
              <w:rPr>
                <w:rFonts w:cstheme="minorHAnsi"/>
                <w:iCs/>
              </w:rPr>
              <w:t>T</w:t>
            </w:r>
            <w:r w:rsidRPr="00642CB3">
              <w:rPr>
                <w:rFonts w:cstheme="minorHAnsi"/>
                <w:iCs/>
              </w:rPr>
              <w:t>roškovnik</w:t>
            </w:r>
            <w:r w:rsidRPr="00642CB3">
              <w:rPr>
                <w:rFonts w:cstheme="minorHAnsi"/>
              </w:rPr>
              <w:t xml:space="preserve"> je prilog </w:t>
            </w:r>
            <w:r>
              <w:rPr>
                <w:rFonts w:cstheme="minorHAnsi"/>
              </w:rPr>
              <w:t>2</w:t>
            </w:r>
            <w:r w:rsidRPr="00642CB3">
              <w:rPr>
                <w:rFonts w:cstheme="minorHAnsi"/>
              </w:rPr>
              <w:t xml:space="preserve">. ove Dokumentacije u </w:t>
            </w:r>
            <w:proofErr w:type="spellStart"/>
            <w:r>
              <w:rPr>
                <w:rFonts w:cstheme="minorHAnsi"/>
              </w:rPr>
              <w:t>excel</w:t>
            </w:r>
            <w:proofErr w:type="spellEnd"/>
            <w:r w:rsidRPr="00642CB3">
              <w:rPr>
                <w:rFonts w:cstheme="minorHAnsi"/>
              </w:rPr>
              <w:t xml:space="preserve"> formatu</w:t>
            </w:r>
            <w:r>
              <w:rPr>
                <w:rFonts w:cstheme="minorHAnsi"/>
              </w:rPr>
              <w:t>.</w:t>
            </w:r>
          </w:p>
          <w:bookmarkEnd w:id="2"/>
          <w:p w14:paraId="2FC6F94B" w14:textId="7F5674A1" w:rsidR="00BB48FF" w:rsidRDefault="00BB48FF" w:rsidP="00BD5F40">
            <w:pPr>
              <w:autoSpaceDE w:val="0"/>
              <w:autoSpaceDN w:val="0"/>
              <w:adjustRightInd w:val="0"/>
              <w:spacing w:after="0" w:line="240" w:lineRule="auto"/>
              <w:rPr>
                <w:rFonts w:cstheme="minorHAnsi"/>
                <w:bCs/>
                <w:color w:val="000000"/>
                <w:lang w:eastAsia="hr-HR"/>
              </w:rPr>
            </w:pPr>
          </w:p>
          <w:p w14:paraId="32C54225" w14:textId="54875072" w:rsidR="00BB48FF" w:rsidRDefault="00BB48FF" w:rsidP="00BD5F40">
            <w:pPr>
              <w:autoSpaceDE w:val="0"/>
              <w:autoSpaceDN w:val="0"/>
              <w:adjustRightInd w:val="0"/>
              <w:spacing w:after="0" w:line="240" w:lineRule="auto"/>
              <w:rPr>
                <w:rFonts w:cstheme="minorHAnsi"/>
                <w:bCs/>
                <w:color w:val="000000"/>
                <w:lang w:eastAsia="hr-HR"/>
              </w:rPr>
            </w:pPr>
          </w:p>
          <w:p w14:paraId="6625F86F" w14:textId="59B89E0D" w:rsidR="00BB48FF" w:rsidRDefault="00BB48FF" w:rsidP="00BD5F40">
            <w:pPr>
              <w:autoSpaceDE w:val="0"/>
              <w:autoSpaceDN w:val="0"/>
              <w:adjustRightInd w:val="0"/>
              <w:spacing w:after="0" w:line="240" w:lineRule="auto"/>
              <w:rPr>
                <w:rFonts w:cstheme="minorHAnsi"/>
                <w:bCs/>
                <w:color w:val="000000"/>
                <w:lang w:eastAsia="hr-HR"/>
              </w:rPr>
            </w:pPr>
          </w:p>
          <w:p w14:paraId="1A944FDC" w14:textId="46C87D6B" w:rsidR="00BB48FF" w:rsidRDefault="00BB48FF" w:rsidP="00BD5F40">
            <w:pPr>
              <w:autoSpaceDE w:val="0"/>
              <w:autoSpaceDN w:val="0"/>
              <w:adjustRightInd w:val="0"/>
              <w:spacing w:after="0" w:line="240" w:lineRule="auto"/>
              <w:rPr>
                <w:rFonts w:cstheme="minorHAnsi"/>
                <w:bCs/>
                <w:color w:val="000000"/>
                <w:lang w:eastAsia="hr-HR"/>
              </w:rPr>
            </w:pPr>
          </w:p>
          <w:p w14:paraId="14804B30" w14:textId="18D137B2" w:rsidR="00BB48FF" w:rsidRDefault="00BB48FF" w:rsidP="00BD5F40">
            <w:pPr>
              <w:autoSpaceDE w:val="0"/>
              <w:autoSpaceDN w:val="0"/>
              <w:adjustRightInd w:val="0"/>
              <w:spacing w:after="0" w:line="240" w:lineRule="auto"/>
              <w:rPr>
                <w:rFonts w:cstheme="minorHAnsi"/>
                <w:bCs/>
                <w:color w:val="000000"/>
                <w:lang w:eastAsia="hr-HR"/>
              </w:rPr>
            </w:pPr>
          </w:p>
          <w:p w14:paraId="2D52778A" w14:textId="4FC0B4BC" w:rsidR="00BB48FF" w:rsidRDefault="00BB48FF" w:rsidP="00BD5F40">
            <w:pPr>
              <w:autoSpaceDE w:val="0"/>
              <w:autoSpaceDN w:val="0"/>
              <w:adjustRightInd w:val="0"/>
              <w:spacing w:after="0" w:line="240" w:lineRule="auto"/>
              <w:rPr>
                <w:rFonts w:cstheme="minorHAnsi"/>
                <w:bCs/>
                <w:color w:val="000000"/>
                <w:lang w:eastAsia="hr-HR"/>
              </w:rPr>
            </w:pPr>
          </w:p>
          <w:p w14:paraId="2EE274B4" w14:textId="40A3E027" w:rsidR="00BB48FF" w:rsidRDefault="00BB48FF" w:rsidP="00BD5F40">
            <w:pPr>
              <w:autoSpaceDE w:val="0"/>
              <w:autoSpaceDN w:val="0"/>
              <w:adjustRightInd w:val="0"/>
              <w:spacing w:after="0" w:line="240" w:lineRule="auto"/>
              <w:rPr>
                <w:rFonts w:cstheme="minorHAnsi"/>
                <w:bCs/>
                <w:color w:val="000000"/>
                <w:lang w:eastAsia="hr-HR"/>
              </w:rPr>
            </w:pPr>
          </w:p>
          <w:p w14:paraId="69DB0BF0" w14:textId="1365D2E0" w:rsidR="00BB48FF" w:rsidRDefault="00BB48FF" w:rsidP="00BD5F40">
            <w:pPr>
              <w:autoSpaceDE w:val="0"/>
              <w:autoSpaceDN w:val="0"/>
              <w:adjustRightInd w:val="0"/>
              <w:spacing w:after="0" w:line="240" w:lineRule="auto"/>
              <w:rPr>
                <w:rFonts w:cstheme="minorHAnsi"/>
                <w:bCs/>
                <w:color w:val="000000"/>
                <w:lang w:eastAsia="hr-HR"/>
              </w:rPr>
            </w:pPr>
          </w:p>
          <w:p w14:paraId="4457A94D" w14:textId="7206C536" w:rsidR="00BB48FF" w:rsidRDefault="00BB48FF" w:rsidP="00BD5F40">
            <w:pPr>
              <w:autoSpaceDE w:val="0"/>
              <w:autoSpaceDN w:val="0"/>
              <w:adjustRightInd w:val="0"/>
              <w:spacing w:after="0" w:line="240" w:lineRule="auto"/>
              <w:rPr>
                <w:rFonts w:cstheme="minorHAnsi"/>
                <w:bCs/>
                <w:color w:val="000000"/>
                <w:lang w:eastAsia="hr-HR"/>
              </w:rPr>
            </w:pPr>
          </w:p>
          <w:p w14:paraId="08C8AB72" w14:textId="1565ED96" w:rsidR="00BB48FF" w:rsidRDefault="00BB48FF" w:rsidP="00BD5F40">
            <w:pPr>
              <w:autoSpaceDE w:val="0"/>
              <w:autoSpaceDN w:val="0"/>
              <w:adjustRightInd w:val="0"/>
              <w:spacing w:after="0" w:line="240" w:lineRule="auto"/>
              <w:rPr>
                <w:rFonts w:cstheme="minorHAnsi"/>
                <w:bCs/>
                <w:color w:val="000000"/>
                <w:lang w:eastAsia="hr-HR"/>
              </w:rPr>
            </w:pPr>
          </w:p>
          <w:p w14:paraId="02585DAD" w14:textId="130E6295" w:rsidR="00BB48FF" w:rsidRDefault="00BB48FF" w:rsidP="00BD5F40">
            <w:pPr>
              <w:autoSpaceDE w:val="0"/>
              <w:autoSpaceDN w:val="0"/>
              <w:adjustRightInd w:val="0"/>
              <w:spacing w:after="0" w:line="240" w:lineRule="auto"/>
              <w:rPr>
                <w:rFonts w:cstheme="minorHAnsi"/>
                <w:bCs/>
                <w:color w:val="000000"/>
                <w:lang w:eastAsia="hr-HR"/>
              </w:rPr>
            </w:pPr>
          </w:p>
          <w:p w14:paraId="29E8B278" w14:textId="5F1362E2" w:rsidR="00BB48FF" w:rsidRDefault="00BB48FF" w:rsidP="00BD5F40">
            <w:pPr>
              <w:autoSpaceDE w:val="0"/>
              <w:autoSpaceDN w:val="0"/>
              <w:adjustRightInd w:val="0"/>
              <w:spacing w:after="0" w:line="240" w:lineRule="auto"/>
              <w:rPr>
                <w:rFonts w:cstheme="minorHAnsi"/>
                <w:bCs/>
                <w:color w:val="000000"/>
                <w:lang w:eastAsia="hr-HR"/>
              </w:rPr>
            </w:pPr>
          </w:p>
          <w:p w14:paraId="05C56846" w14:textId="013DF5B0" w:rsidR="00BB48FF" w:rsidRDefault="00BB48FF" w:rsidP="00BD5F40">
            <w:pPr>
              <w:autoSpaceDE w:val="0"/>
              <w:autoSpaceDN w:val="0"/>
              <w:adjustRightInd w:val="0"/>
              <w:spacing w:after="0" w:line="240" w:lineRule="auto"/>
              <w:rPr>
                <w:rFonts w:cstheme="minorHAnsi"/>
                <w:bCs/>
                <w:color w:val="000000"/>
                <w:lang w:eastAsia="hr-HR"/>
              </w:rPr>
            </w:pPr>
          </w:p>
          <w:p w14:paraId="41071384" w14:textId="478479BC" w:rsidR="00BB48FF" w:rsidRDefault="00BB48FF" w:rsidP="00BD5F40">
            <w:pPr>
              <w:autoSpaceDE w:val="0"/>
              <w:autoSpaceDN w:val="0"/>
              <w:adjustRightInd w:val="0"/>
              <w:spacing w:after="0" w:line="240" w:lineRule="auto"/>
              <w:rPr>
                <w:rFonts w:cstheme="minorHAnsi"/>
                <w:bCs/>
                <w:color w:val="000000"/>
                <w:lang w:eastAsia="hr-HR"/>
              </w:rPr>
            </w:pPr>
          </w:p>
          <w:p w14:paraId="403EEAE0" w14:textId="48C57B73" w:rsidR="00BB48FF" w:rsidRDefault="00BB48FF" w:rsidP="00BD5F40">
            <w:pPr>
              <w:autoSpaceDE w:val="0"/>
              <w:autoSpaceDN w:val="0"/>
              <w:adjustRightInd w:val="0"/>
              <w:spacing w:after="0" w:line="240" w:lineRule="auto"/>
              <w:rPr>
                <w:rFonts w:cstheme="minorHAnsi"/>
                <w:bCs/>
                <w:color w:val="000000"/>
                <w:lang w:eastAsia="hr-HR"/>
              </w:rPr>
            </w:pPr>
          </w:p>
          <w:p w14:paraId="5B1DD014" w14:textId="21C47F49" w:rsidR="00BB48FF" w:rsidRDefault="00BB48FF" w:rsidP="00BD5F40">
            <w:pPr>
              <w:autoSpaceDE w:val="0"/>
              <w:autoSpaceDN w:val="0"/>
              <w:adjustRightInd w:val="0"/>
              <w:spacing w:after="0" w:line="240" w:lineRule="auto"/>
              <w:rPr>
                <w:rFonts w:cstheme="minorHAnsi"/>
                <w:bCs/>
                <w:color w:val="000000"/>
                <w:lang w:eastAsia="hr-HR"/>
              </w:rPr>
            </w:pPr>
          </w:p>
          <w:p w14:paraId="0A53DC34" w14:textId="4E3371B5" w:rsidR="00BB48FF" w:rsidRDefault="00BB48FF" w:rsidP="00BD5F40">
            <w:pPr>
              <w:autoSpaceDE w:val="0"/>
              <w:autoSpaceDN w:val="0"/>
              <w:adjustRightInd w:val="0"/>
              <w:spacing w:after="0" w:line="240" w:lineRule="auto"/>
              <w:rPr>
                <w:rFonts w:cstheme="minorHAnsi"/>
                <w:bCs/>
                <w:color w:val="000000"/>
                <w:lang w:eastAsia="hr-HR"/>
              </w:rPr>
            </w:pPr>
          </w:p>
          <w:p w14:paraId="269E1D26" w14:textId="1AD0FFF7" w:rsidR="00BB48FF" w:rsidRDefault="00BB48FF" w:rsidP="00BD5F40">
            <w:pPr>
              <w:autoSpaceDE w:val="0"/>
              <w:autoSpaceDN w:val="0"/>
              <w:adjustRightInd w:val="0"/>
              <w:spacing w:after="0" w:line="240" w:lineRule="auto"/>
              <w:rPr>
                <w:rFonts w:cstheme="minorHAnsi"/>
                <w:bCs/>
                <w:color w:val="000000"/>
                <w:lang w:eastAsia="hr-HR"/>
              </w:rPr>
            </w:pPr>
          </w:p>
          <w:p w14:paraId="5EF8734E" w14:textId="7C6C6999" w:rsidR="00BB48FF" w:rsidRDefault="00BB48FF" w:rsidP="00BD5F40">
            <w:pPr>
              <w:autoSpaceDE w:val="0"/>
              <w:autoSpaceDN w:val="0"/>
              <w:adjustRightInd w:val="0"/>
              <w:spacing w:after="0" w:line="240" w:lineRule="auto"/>
              <w:rPr>
                <w:rFonts w:cstheme="minorHAnsi"/>
                <w:bCs/>
                <w:color w:val="000000"/>
                <w:lang w:eastAsia="hr-HR"/>
              </w:rPr>
            </w:pPr>
          </w:p>
          <w:p w14:paraId="661C12DB" w14:textId="5E0C5A8F" w:rsidR="00BB48FF" w:rsidRDefault="00BB48FF" w:rsidP="00BD5F40">
            <w:pPr>
              <w:autoSpaceDE w:val="0"/>
              <w:autoSpaceDN w:val="0"/>
              <w:adjustRightInd w:val="0"/>
              <w:spacing w:after="0" w:line="240" w:lineRule="auto"/>
              <w:rPr>
                <w:rFonts w:cstheme="minorHAnsi"/>
                <w:bCs/>
                <w:color w:val="000000"/>
                <w:lang w:eastAsia="hr-HR"/>
              </w:rPr>
            </w:pPr>
          </w:p>
          <w:p w14:paraId="1AFB1B95" w14:textId="2E5DF1BB" w:rsidR="00BB48FF" w:rsidRDefault="00BB48FF" w:rsidP="00BD5F40">
            <w:pPr>
              <w:autoSpaceDE w:val="0"/>
              <w:autoSpaceDN w:val="0"/>
              <w:adjustRightInd w:val="0"/>
              <w:spacing w:after="0" w:line="240" w:lineRule="auto"/>
              <w:rPr>
                <w:rFonts w:cstheme="minorHAnsi"/>
                <w:bCs/>
                <w:color w:val="000000"/>
                <w:lang w:eastAsia="hr-HR"/>
              </w:rPr>
            </w:pPr>
          </w:p>
          <w:p w14:paraId="650F5B2A" w14:textId="192937FF" w:rsidR="00BB48FF" w:rsidRDefault="00BB48FF" w:rsidP="00BD5F40">
            <w:pPr>
              <w:autoSpaceDE w:val="0"/>
              <w:autoSpaceDN w:val="0"/>
              <w:adjustRightInd w:val="0"/>
              <w:spacing w:after="0" w:line="240" w:lineRule="auto"/>
              <w:rPr>
                <w:rFonts w:cstheme="minorHAnsi"/>
                <w:bCs/>
                <w:color w:val="000000"/>
                <w:lang w:eastAsia="hr-HR"/>
              </w:rPr>
            </w:pPr>
          </w:p>
          <w:p w14:paraId="5D55EE07" w14:textId="44996BD1" w:rsidR="00BB48FF" w:rsidRDefault="00BB48FF" w:rsidP="00BD5F40">
            <w:pPr>
              <w:autoSpaceDE w:val="0"/>
              <w:autoSpaceDN w:val="0"/>
              <w:adjustRightInd w:val="0"/>
              <w:spacing w:after="0" w:line="240" w:lineRule="auto"/>
              <w:rPr>
                <w:rFonts w:cstheme="minorHAnsi"/>
                <w:bCs/>
                <w:color w:val="000000"/>
                <w:lang w:eastAsia="hr-HR"/>
              </w:rPr>
            </w:pPr>
          </w:p>
          <w:p w14:paraId="4CCA12A2" w14:textId="7F39A54B" w:rsidR="00BB48FF" w:rsidRDefault="00BB48FF" w:rsidP="00BD5F40">
            <w:pPr>
              <w:autoSpaceDE w:val="0"/>
              <w:autoSpaceDN w:val="0"/>
              <w:adjustRightInd w:val="0"/>
              <w:spacing w:after="0" w:line="240" w:lineRule="auto"/>
              <w:rPr>
                <w:rFonts w:cstheme="minorHAnsi"/>
                <w:bCs/>
                <w:color w:val="000000"/>
                <w:lang w:eastAsia="hr-HR"/>
              </w:rPr>
            </w:pPr>
          </w:p>
          <w:p w14:paraId="61872348" w14:textId="186176DF" w:rsidR="00BB48FF" w:rsidRDefault="00BB48FF" w:rsidP="00BD5F40">
            <w:pPr>
              <w:autoSpaceDE w:val="0"/>
              <w:autoSpaceDN w:val="0"/>
              <w:adjustRightInd w:val="0"/>
              <w:spacing w:after="0" w:line="240" w:lineRule="auto"/>
              <w:rPr>
                <w:rFonts w:cstheme="minorHAnsi"/>
                <w:bCs/>
                <w:color w:val="000000"/>
                <w:lang w:eastAsia="hr-HR"/>
              </w:rPr>
            </w:pPr>
          </w:p>
          <w:p w14:paraId="6E1A0A32" w14:textId="7806216A" w:rsidR="00BB48FF" w:rsidRDefault="00BB48FF" w:rsidP="00BD5F40">
            <w:pPr>
              <w:autoSpaceDE w:val="0"/>
              <w:autoSpaceDN w:val="0"/>
              <w:adjustRightInd w:val="0"/>
              <w:spacing w:after="0" w:line="240" w:lineRule="auto"/>
              <w:rPr>
                <w:rFonts w:cstheme="minorHAnsi"/>
                <w:bCs/>
                <w:color w:val="000000"/>
                <w:lang w:eastAsia="hr-HR"/>
              </w:rPr>
            </w:pPr>
          </w:p>
          <w:p w14:paraId="1E3CC616" w14:textId="1C880719" w:rsidR="00BB48FF" w:rsidRDefault="00BB48FF" w:rsidP="00BD5F40">
            <w:pPr>
              <w:autoSpaceDE w:val="0"/>
              <w:autoSpaceDN w:val="0"/>
              <w:adjustRightInd w:val="0"/>
              <w:spacing w:after="0" w:line="240" w:lineRule="auto"/>
              <w:rPr>
                <w:rFonts w:cstheme="minorHAnsi"/>
                <w:bCs/>
                <w:color w:val="000000"/>
                <w:lang w:eastAsia="hr-HR"/>
              </w:rPr>
            </w:pPr>
          </w:p>
          <w:p w14:paraId="2984FA0A" w14:textId="6D790EB2" w:rsidR="00BB48FF" w:rsidRDefault="00BB48FF" w:rsidP="00BD5F40">
            <w:pPr>
              <w:autoSpaceDE w:val="0"/>
              <w:autoSpaceDN w:val="0"/>
              <w:adjustRightInd w:val="0"/>
              <w:spacing w:after="0" w:line="240" w:lineRule="auto"/>
              <w:rPr>
                <w:rFonts w:cstheme="minorHAnsi"/>
                <w:bCs/>
                <w:color w:val="000000"/>
                <w:lang w:eastAsia="hr-HR"/>
              </w:rPr>
            </w:pPr>
          </w:p>
          <w:p w14:paraId="5835C44A" w14:textId="21B82E04" w:rsidR="00BB48FF" w:rsidRDefault="00BB48FF" w:rsidP="00BD5F40">
            <w:pPr>
              <w:autoSpaceDE w:val="0"/>
              <w:autoSpaceDN w:val="0"/>
              <w:adjustRightInd w:val="0"/>
              <w:spacing w:after="0" w:line="240" w:lineRule="auto"/>
              <w:rPr>
                <w:rFonts w:cstheme="minorHAnsi"/>
                <w:bCs/>
                <w:color w:val="000000"/>
                <w:lang w:eastAsia="hr-HR"/>
              </w:rPr>
            </w:pPr>
          </w:p>
          <w:p w14:paraId="31CA0ED8" w14:textId="2FA84192" w:rsidR="00BB48FF" w:rsidRDefault="00BB48FF" w:rsidP="00BD5F40">
            <w:pPr>
              <w:autoSpaceDE w:val="0"/>
              <w:autoSpaceDN w:val="0"/>
              <w:adjustRightInd w:val="0"/>
              <w:spacing w:after="0" w:line="240" w:lineRule="auto"/>
              <w:rPr>
                <w:rFonts w:cstheme="minorHAnsi"/>
                <w:bCs/>
                <w:color w:val="000000"/>
                <w:lang w:eastAsia="hr-HR"/>
              </w:rPr>
            </w:pPr>
          </w:p>
          <w:p w14:paraId="64E8545B" w14:textId="3FF90A7D" w:rsidR="00BB48FF" w:rsidRDefault="00BB48FF" w:rsidP="00BD5F40">
            <w:pPr>
              <w:autoSpaceDE w:val="0"/>
              <w:autoSpaceDN w:val="0"/>
              <w:adjustRightInd w:val="0"/>
              <w:spacing w:after="0" w:line="240" w:lineRule="auto"/>
              <w:rPr>
                <w:rFonts w:cstheme="minorHAnsi"/>
                <w:bCs/>
                <w:color w:val="000000"/>
                <w:lang w:eastAsia="hr-HR"/>
              </w:rPr>
            </w:pPr>
          </w:p>
          <w:p w14:paraId="501438AC" w14:textId="32CF0177" w:rsidR="00BB48FF" w:rsidRDefault="00BB48FF" w:rsidP="00BD5F40">
            <w:pPr>
              <w:autoSpaceDE w:val="0"/>
              <w:autoSpaceDN w:val="0"/>
              <w:adjustRightInd w:val="0"/>
              <w:spacing w:after="0" w:line="240" w:lineRule="auto"/>
              <w:rPr>
                <w:rFonts w:cstheme="minorHAnsi"/>
                <w:bCs/>
                <w:color w:val="000000"/>
                <w:lang w:eastAsia="hr-HR"/>
              </w:rPr>
            </w:pPr>
          </w:p>
          <w:p w14:paraId="4A780A0C" w14:textId="7A2643B3" w:rsidR="00BB48FF" w:rsidRDefault="00BB48FF" w:rsidP="00BD5F40">
            <w:pPr>
              <w:autoSpaceDE w:val="0"/>
              <w:autoSpaceDN w:val="0"/>
              <w:adjustRightInd w:val="0"/>
              <w:spacing w:after="0" w:line="240" w:lineRule="auto"/>
              <w:rPr>
                <w:rFonts w:cstheme="minorHAnsi"/>
                <w:bCs/>
                <w:color w:val="000000"/>
                <w:lang w:eastAsia="hr-HR"/>
              </w:rPr>
            </w:pPr>
          </w:p>
          <w:p w14:paraId="290025F6" w14:textId="05BD12A1" w:rsidR="00BB48FF" w:rsidRDefault="00BB48FF" w:rsidP="00BD5F40">
            <w:pPr>
              <w:autoSpaceDE w:val="0"/>
              <w:autoSpaceDN w:val="0"/>
              <w:adjustRightInd w:val="0"/>
              <w:spacing w:after="0" w:line="240" w:lineRule="auto"/>
              <w:rPr>
                <w:rFonts w:cstheme="minorHAnsi"/>
                <w:bCs/>
                <w:color w:val="000000"/>
                <w:lang w:eastAsia="hr-HR"/>
              </w:rPr>
            </w:pPr>
          </w:p>
          <w:p w14:paraId="4180702C" w14:textId="775C1EF9" w:rsidR="00BB48FF" w:rsidRDefault="00BB48FF" w:rsidP="00BD5F40">
            <w:pPr>
              <w:autoSpaceDE w:val="0"/>
              <w:autoSpaceDN w:val="0"/>
              <w:adjustRightInd w:val="0"/>
              <w:spacing w:after="0" w:line="240" w:lineRule="auto"/>
              <w:rPr>
                <w:rFonts w:cstheme="minorHAnsi"/>
                <w:bCs/>
                <w:color w:val="000000"/>
                <w:lang w:eastAsia="hr-HR"/>
              </w:rPr>
            </w:pPr>
          </w:p>
          <w:p w14:paraId="241D323E" w14:textId="0F1D2AB3" w:rsidR="00BB48FF" w:rsidRDefault="00BB48FF" w:rsidP="00BD5F40">
            <w:pPr>
              <w:autoSpaceDE w:val="0"/>
              <w:autoSpaceDN w:val="0"/>
              <w:adjustRightInd w:val="0"/>
              <w:spacing w:after="0" w:line="240" w:lineRule="auto"/>
              <w:rPr>
                <w:rFonts w:cstheme="minorHAnsi"/>
                <w:bCs/>
                <w:color w:val="000000"/>
                <w:lang w:eastAsia="hr-HR"/>
              </w:rPr>
            </w:pPr>
          </w:p>
          <w:p w14:paraId="6CFBD504" w14:textId="1427D8F1" w:rsidR="00BB48FF" w:rsidRDefault="00BB48FF" w:rsidP="00BD5F40">
            <w:pPr>
              <w:autoSpaceDE w:val="0"/>
              <w:autoSpaceDN w:val="0"/>
              <w:adjustRightInd w:val="0"/>
              <w:spacing w:after="0" w:line="240" w:lineRule="auto"/>
              <w:rPr>
                <w:rFonts w:cstheme="minorHAnsi"/>
                <w:bCs/>
                <w:color w:val="000000"/>
                <w:lang w:eastAsia="hr-HR"/>
              </w:rPr>
            </w:pPr>
          </w:p>
          <w:p w14:paraId="57BA4AF9" w14:textId="20DB1FDB" w:rsidR="00BB48FF" w:rsidRDefault="00BB48FF" w:rsidP="00BD5F40">
            <w:pPr>
              <w:autoSpaceDE w:val="0"/>
              <w:autoSpaceDN w:val="0"/>
              <w:adjustRightInd w:val="0"/>
              <w:spacing w:after="0" w:line="240" w:lineRule="auto"/>
              <w:rPr>
                <w:rFonts w:cstheme="minorHAnsi"/>
                <w:bCs/>
                <w:color w:val="000000"/>
                <w:lang w:eastAsia="hr-HR"/>
              </w:rPr>
            </w:pPr>
          </w:p>
          <w:p w14:paraId="1161CF88" w14:textId="70634602" w:rsidR="00BB48FF" w:rsidRDefault="00BB48FF" w:rsidP="00BD5F40">
            <w:pPr>
              <w:autoSpaceDE w:val="0"/>
              <w:autoSpaceDN w:val="0"/>
              <w:adjustRightInd w:val="0"/>
              <w:spacing w:after="0" w:line="240" w:lineRule="auto"/>
              <w:rPr>
                <w:rFonts w:cstheme="minorHAnsi"/>
                <w:bCs/>
                <w:color w:val="000000"/>
                <w:lang w:eastAsia="hr-HR"/>
              </w:rPr>
            </w:pPr>
          </w:p>
          <w:p w14:paraId="2B819E02" w14:textId="26978021" w:rsidR="00BB48FF" w:rsidRDefault="00BB48FF" w:rsidP="00BD5F40">
            <w:pPr>
              <w:autoSpaceDE w:val="0"/>
              <w:autoSpaceDN w:val="0"/>
              <w:adjustRightInd w:val="0"/>
              <w:spacing w:after="0" w:line="240" w:lineRule="auto"/>
              <w:rPr>
                <w:rFonts w:cstheme="minorHAnsi"/>
                <w:bCs/>
                <w:color w:val="000000"/>
                <w:lang w:eastAsia="hr-HR"/>
              </w:rPr>
            </w:pPr>
          </w:p>
          <w:p w14:paraId="1D1B3DD1" w14:textId="391F4DDF" w:rsidR="00BB48FF" w:rsidRDefault="00BB48FF" w:rsidP="00BD5F40">
            <w:pPr>
              <w:autoSpaceDE w:val="0"/>
              <w:autoSpaceDN w:val="0"/>
              <w:adjustRightInd w:val="0"/>
              <w:spacing w:after="0" w:line="240" w:lineRule="auto"/>
              <w:rPr>
                <w:rFonts w:cstheme="minorHAnsi"/>
                <w:bCs/>
                <w:color w:val="000000"/>
                <w:lang w:eastAsia="hr-HR"/>
              </w:rPr>
            </w:pPr>
          </w:p>
          <w:p w14:paraId="00FB40C7" w14:textId="41F0C0D3" w:rsidR="00BB48FF" w:rsidRDefault="00BB48FF" w:rsidP="00BD5F40">
            <w:pPr>
              <w:autoSpaceDE w:val="0"/>
              <w:autoSpaceDN w:val="0"/>
              <w:adjustRightInd w:val="0"/>
              <w:spacing w:after="0" w:line="240" w:lineRule="auto"/>
              <w:rPr>
                <w:rFonts w:cstheme="minorHAnsi"/>
                <w:bCs/>
                <w:color w:val="000000"/>
                <w:lang w:eastAsia="hr-HR"/>
              </w:rPr>
            </w:pPr>
          </w:p>
          <w:p w14:paraId="4C2230C6" w14:textId="56B6043B" w:rsidR="00BB48FF" w:rsidRDefault="00BB48FF" w:rsidP="00BD5F40">
            <w:pPr>
              <w:autoSpaceDE w:val="0"/>
              <w:autoSpaceDN w:val="0"/>
              <w:adjustRightInd w:val="0"/>
              <w:spacing w:after="0" w:line="240" w:lineRule="auto"/>
              <w:rPr>
                <w:rFonts w:cstheme="minorHAnsi"/>
                <w:bCs/>
                <w:color w:val="000000"/>
                <w:lang w:eastAsia="hr-HR"/>
              </w:rPr>
            </w:pPr>
          </w:p>
          <w:p w14:paraId="1FCD1F48" w14:textId="1B35CA73" w:rsidR="00BB48FF" w:rsidRDefault="00BB48FF" w:rsidP="00BD5F40">
            <w:pPr>
              <w:autoSpaceDE w:val="0"/>
              <w:autoSpaceDN w:val="0"/>
              <w:adjustRightInd w:val="0"/>
              <w:spacing w:after="0" w:line="240" w:lineRule="auto"/>
              <w:rPr>
                <w:rFonts w:cstheme="minorHAnsi"/>
                <w:bCs/>
                <w:color w:val="000000"/>
                <w:lang w:eastAsia="hr-HR"/>
              </w:rPr>
            </w:pPr>
          </w:p>
          <w:p w14:paraId="79A46794" w14:textId="332695BF" w:rsidR="00BB48FF" w:rsidRDefault="00BB48FF" w:rsidP="00BD5F40">
            <w:pPr>
              <w:autoSpaceDE w:val="0"/>
              <w:autoSpaceDN w:val="0"/>
              <w:adjustRightInd w:val="0"/>
              <w:spacing w:after="0" w:line="240" w:lineRule="auto"/>
              <w:rPr>
                <w:rFonts w:cstheme="minorHAnsi"/>
                <w:bCs/>
                <w:color w:val="000000"/>
                <w:lang w:eastAsia="hr-HR"/>
              </w:rPr>
            </w:pPr>
          </w:p>
          <w:p w14:paraId="24067FBA" w14:textId="77777777" w:rsidR="00BB48FF" w:rsidRDefault="00BB48FF" w:rsidP="00BD5F40">
            <w:pPr>
              <w:autoSpaceDE w:val="0"/>
              <w:autoSpaceDN w:val="0"/>
              <w:adjustRightInd w:val="0"/>
              <w:spacing w:after="0" w:line="240" w:lineRule="auto"/>
              <w:rPr>
                <w:rFonts w:cstheme="minorHAnsi"/>
                <w:bCs/>
                <w:color w:val="000000"/>
                <w:lang w:eastAsia="hr-HR"/>
              </w:rPr>
            </w:pPr>
          </w:p>
          <w:p w14:paraId="37FC73B2" w14:textId="21F4939A" w:rsidR="00BB48FF" w:rsidRPr="00741F41" w:rsidRDefault="00BB48FF" w:rsidP="00BB48FF">
            <w:pPr>
              <w:pStyle w:val="Naslov3"/>
              <w:spacing w:before="0" w:after="0"/>
              <w:rPr>
                <w:rFonts w:asciiTheme="minorHAnsi" w:hAnsiTheme="minorHAnsi" w:cstheme="minorHAnsi"/>
                <w:i/>
                <w:color w:val="00B050"/>
                <w:sz w:val="22"/>
                <w:szCs w:val="22"/>
              </w:rPr>
            </w:pPr>
            <w:r w:rsidRPr="00741F41">
              <w:rPr>
                <w:rFonts w:asciiTheme="minorHAnsi" w:hAnsiTheme="minorHAnsi" w:cstheme="minorHAnsi"/>
                <w:i/>
                <w:color w:val="00B050"/>
                <w:sz w:val="22"/>
                <w:szCs w:val="22"/>
              </w:rPr>
              <w:lastRenderedPageBreak/>
              <w:t>Obrazac  3: IZJAVA O INTEGRITETU</w:t>
            </w:r>
          </w:p>
          <w:p w14:paraId="61839BB6" w14:textId="77777777" w:rsidR="00BB48FF" w:rsidRPr="00901367" w:rsidRDefault="00BB48FF" w:rsidP="00BB48FF">
            <w:pPr>
              <w:spacing w:after="0" w:line="240" w:lineRule="auto"/>
              <w:jc w:val="both"/>
              <w:rPr>
                <w:rFonts w:cstheme="minorHAnsi"/>
                <w:b/>
                <w:bCs/>
                <w:caps/>
                <w:color w:val="00B050"/>
              </w:rPr>
            </w:pPr>
            <w:r w:rsidRPr="00901367">
              <w:rPr>
                <w:rFonts w:cstheme="minorHAnsi"/>
                <w:b/>
                <w:bCs/>
                <w:caps/>
                <w:color w:val="00B050"/>
              </w:rPr>
              <w:t>GRAĐEVINSKI MATERIJAL</w:t>
            </w:r>
          </w:p>
          <w:p w14:paraId="10F98643" w14:textId="336BF22F" w:rsidR="00BB48FF" w:rsidRDefault="00BB48FF" w:rsidP="00BB48FF">
            <w:pPr>
              <w:autoSpaceDE w:val="0"/>
              <w:autoSpaceDN w:val="0"/>
              <w:adjustRightInd w:val="0"/>
              <w:spacing w:after="0" w:line="240" w:lineRule="auto"/>
              <w:rPr>
                <w:rFonts w:cstheme="minorHAnsi"/>
                <w:b/>
                <w:bCs/>
                <w:color w:val="000000"/>
                <w:lang w:eastAsia="hr-HR"/>
              </w:rPr>
            </w:pPr>
            <w:r w:rsidRPr="00901367">
              <w:rPr>
                <w:rFonts w:cstheme="minorHAnsi"/>
                <w:b/>
                <w:bCs/>
                <w:color w:val="000000"/>
                <w:lang w:eastAsia="hr-HR"/>
              </w:rPr>
              <w:t>Evidencijski broj nabave: JN-</w:t>
            </w:r>
            <w:r w:rsidR="00710CFD">
              <w:rPr>
                <w:rFonts w:cstheme="minorHAnsi"/>
                <w:b/>
                <w:bCs/>
                <w:color w:val="000000"/>
                <w:lang w:eastAsia="hr-HR"/>
              </w:rPr>
              <w:t>5</w:t>
            </w:r>
            <w:r w:rsidRPr="00901367">
              <w:rPr>
                <w:rFonts w:cstheme="minorHAnsi"/>
                <w:b/>
                <w:bCs/>
                <w:color w:val="000000"/>
                <w:lang w:eastAsia="hr-HR"/>
              </w:rPr>
              <w:t>/2</w:t>
            </w:r>
            <w:r w:rsidR="000B6AEA">
              <w:rPr>
                <w:rFonts w:cstheme="minorHAnsi"/>
                <w:b/>
                <w:bCs/>
                <w:color w:val="000000"/>
                <w:lang w:eastAsia="hr-HR"/>
              </w:rPr>
              <w:t>02</w:t>
            </w:r>
            <w:r w:rsidR="000C3001">
              <w:rPr>
                <w:rFonts w:cstheme="minorHAnsi"/>
                <w:b/>
                <w:bCs/>
                <w:color w:val="000000"/>
                <w:lang w:eastAsia="hr-HR"/>
              </w:rPr>
              <w:t>6</w:t>
            </w:r>
          </w:p>
          <w:p w14:paraId="17486BA9" w14:textId="77777777" w:rsidR="00BB48FF" w:rsidRPr="003F2A16" w:rsidRDefault="00BB48FF" w:rsidP="00BB48FF">
            <w:pPr>
              <w:autoSpaceDE w:val="0"/>
              <w:autoSpaceDN w:val="0"/>
              <w:adjustRightInd w:val="0"/>
              <w:spacing w:after="0" w:line="240" w:lineRule="auto"/>
              <w:rPr>
                <w:rFonts w:cstheme="minorHAnsi"/>
                <w:lang w:eastAsia="hr-HR"/>
              </w:rPr>
            </w:pPr>
          </w:p>
          <w:p w14:paraId="5056DE01" w14:textId="77777777" w:rsidR="00BB48FF" w:rsidRPr="009370A5" w:rsidRDefault="00BB48FF" w:rsidP="00BB48FF">
            <w:pPr>
              <w:spacing w:after="0"/>
              <w:jc w:val="center"/>
              <w:rPr>
                <w:b/>
                <w:sz w:val="24"/>
                <w:szCs w:val="24"/>
              </w:rPr>
            </w:pPr>
            <w:r w:rsidRPr="009370A5">
              <w:rPr>
                <w:b/>
                <w:sz w:val="24"/>
                <w:szCs w:val="24"/>
              </w:rPr>
              <w:t>IZJAVA PONUDITELJA O INTEGRITETU</w:t>
            </w:r>
          </w:p>
          <w:p w14:paraId="2F8F9B44" w14:textId="77777777" w:rsidR="00BB48FF" w:rsidRDefault="00BB48FF" w:rsidP="00BB48FF">
            <w:pPr>
              <w:spacing w:after="0"/>
              <w:rPr>
                <w:b/>
              </w:rPr>
            </w:pPr>
          </w:p>
          <w:p w14:paraId="33443D72" w14:textId="77777777" w:rsidR="00BB48FF" w:rsidRPr="000E2810" w:rsidRDefault="00BB48FF" w:rsidP="00BB48FF">
            <w:pPr>
              <w:spacing w:after="0"/>
              <w:rPr>
                <w:b/>
              </w:rPr>
            </w:pPr>
            <w:r>
              <w:rPr>
                <w:b/>
              </w:rPr>
              <w:t>Napomena: Ova Izjava se dostavlja uz ponudu</w:t>
            </w:r>
          </w:p>
          <w:p w14:paraId="426B9588" w14:textId="34545AE6" w:rsidR="00BB48FF" w:rsidRDefault="00BB48FF" w:rsidP="00BD5F40">
            <w:pPr>
              <w:autoSpaceDE w:val="0"/>
              <w:autoSpaceDN w:val="0"/>
              <w:adjustRightInd w:val="0"/>
              <w:spacing w:after="0" w:line="240" w:lineRule="auto"/>
              <w:rPr>
                <w:rFonts w:cstheme="minorHAnsi"/>
                <w:bCs/>
                <w:color w:val="00000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BB48FF" w:rsidRPr="00D1125A" w14:paraId="6261D27D" w14:textId="77777777" w:rsidTr="00AE1762">
              <w:tc>
                <w:tcPr>
                  <w:tcW w:w="2943" w:type="dxa"/>
                  <w:vAlign w:val="center"/>
                </w:tcPr>
                <w:p w14:paraId="01390B50" w14:textId="77777777" w:rsidR="00BB48FF" w:rsidRPr="00D1125A" w:rsidRDefault="00BB48FF" w:rsidP="00BB48FF">
                  <w:pPr>
                    <w:spacing w:after="0"/>
                    <w:rPr>
                      <w:b/>
                      <w:bCs/>
                      <w:iCs/>
                      <w:color w:val="0D0D0D"/>
                    </w:rPr>
                  </w:pPr>
                  <w:r w:rsidRPr="00D1125A">
                    <w:rPr>
                      <w:color w:val="0D0D0D"/>
                    </w:rPr>
                    <w:t>NARUČITELJ:</w:t>
                  </w:r>
                </w:p>
              </w:tc>
              <w:tc>
                <w:tcPr>
                  <w:tcW w:w="6379" w:type="dxa"/>
                  <w:vAlign w:val="center"/>
                </w:tcPr>
                <w:p w14:paraId="04739D2F" w14:textId="77777777" w:rsidR="00BB48FF" w:rsidRPr="005A37F3" w:rsidRDefault="00BB48FF" w:rsidP="00BB48FF">
                  <w:pPr>
                    <w:spacing w:after="0"/>
                    <w:rPr>
                      <w:iCs/>
                    </w:rPr>
                  </w:pPr>
                  <w:r>
                    <w:rPr>
                      <w:iCs/>
                    </w:rPr>
                    <w:t xml:space="preserve">Parkovi d.o.o., </w:t>
                  </w:r>
                  <w:proofErr w:type="spellStart"/>
                  <w:r>
                    <w:rPr>
                      <w:iCs/>
                    </w:rPr>
                    <w:t>Hallerova</w:t>
                  </w:r>
                  <w:proofErr w:type="spellEnd"/>
                  <w:r>
                    <w:rPr>
                      <w:iCs/>
                    </w:rPr>
                    <w:t xml:space="preserve"> aleja 8, 42000 Varaždin</w:t>
                  </w:r>
                </w:p>
              </w:tc>
            </w:tr>
            <w:tr w:rsidR="00BB48FF" w:rsidRPr="00BA5A76" w14:paraId="350E0484" w14:textId="77777777" w:rsidTr="00AE1762">
              <w:tc>
                <w:tcPr>
                  <w:tcW w:w="2943" w:type="dxa"/>
                  <w:shd w:val="clear" w:color="auto" w:fill="DBE5F1"/>
                  <w:vAlign w:val="center"/>
                </w:tcPr>
                <w:p w14:paraId="5DD4F682" w14:textId="77777777" w:rsidR="00BB48FF" w:rsidRPr="00BA5A76" w:rsidRDefault="00BB48FF" w:rsidP="00BB48FF">
                  <w:pPr>
                    <w:spacing w:after="0"/>
                    <w:rPr>
                      <w:b/>
                      <w:bCs/>
                      <w:iCs/>
                      <w:color w:val="0D0D0D"/>
                    </w:rPr>
                  </w:pPr>
                  <w:r w:rsidRPr="00BA5A76">
                    <w:rPr>
                      <w:iCs/>
                      <w:color w:val="0D0D0D"/>
                    </w:rPr>
                    <w:t>PREDMET NABAVE:</w:t>
                  </w:r>
                </w:p>
              </w:tc>
              <w:tc>
                <w:tcPr>
                  <w:tcW w:w="6379" w:type="dxa"/>
                  <w:shd w:val="clear" w:color="auto" w:fill="DBE5F1"/>
                  <w:vAlign w:val="center"/>
                </w:tcPr>
                <w:p w14:paraId="4E01C5CC" w14:textId="4068F7FD" w:rsidR="00BB48FF" w:rsidRPr="005A37F3" w:rsidRDefault="00BB48FF" w:rsidP="00BB48FF">
                  <w:pPr>
                    <w:spacing w:after="0"/>
                    <w:rPr>
                      <w:rFonts w:cstheme="minorHAnsi"/>
                    </w:rPr>
                  </w:pPr>
                  <w:r>
                    <w:rPr>
                      <w:rFonts w:cstheme="minorHAnsi"/>
                    </w:rPr>
                    <w:t>GRAĐEVINSKI MATERIJAL</w:t>
                  </w:r>
                </w:p>
              </w:tc>
            </w:tr>
            <w:tr w:rsidR="00BB48FF" w:rsidRPr="00772953" w14:paraId="7A75A8F9" w14:textId="77777777" w:rsidTr="00AE1762">
              <w:tc>
                <w:tcPr>
                  <w:tcW w:w="2943" w:type="dxa"/>
                  <w:vAlign w:val="center"/>
                </w:tcPr>
                <w:p w14:paraId="75D01AE2" w14:textId="77777777" w:rsidR="00BB48FF" w:rsidRPr="00D1125A" w:rsidRDefault="00BB48FF" w:rsidP="00BB48FF">
                  <w:pPr>
                    <w:spacing w:after="0"/>
                    <w:jc w:val="center"/>
                    <w:rPr>
                      <w:b/>
                      <w:bCs/>
                      <w:color w:val="0D0D0D"/>
                    </w:rPr>
                  </w:pPr>
                  <w:r w:rsidRPr="00D1125A">
                    <w:rPr>
                      <w:color w:val="0D0D0D"/>
                    </w:rPr>
                    <w:t>EVIDENCIJSKI BROJ NABAVE:</w:t>
                  </w:r>
                </w:p>
              </w:tc>
              <w:tc>
                <w:tcPr>
                  <w:tcW w:w="6379" w:type="dxa"/>
                  <w:vAlign w:val="center"/>
                </w:tcPr>
                <w:p w14:paraId="4BA455A0" w14:textId="6AE35A72" w:rsidR="00BB48FF" w:rsidRPr="005A37F3" w:rsidRDefault="00BB48FF" w:rsidP="00BB48FF">
                  <w:pPr>
                    <w:spacing w:after="0"/>
                  </w:pPr>
                  <w:r>
                    <w:rPr>
                      <w:rFonts w:cstheme="minorHAnsi"/>
                      <w:lang w:eastAsia="hr-HR"/>
                    </w:rPr>
                    <w:t>JN</w:t>
                  </w:r>
                  <w:r w:rsidRPr="005A37F3">
                    <w:rPr>
                      <w:rFonts w:cstheme="minorHAnsi"/>
                      <w:lang w:eastAsia="hr-HR"/>
                    </w:rPr>
                    <w:t>-</w:t>
                  </w:r>
                  <w:r w:rsidR="00710CFD">
                    <w:rPr>
                      <w:rFonts w:cstheme="minorHAnsi"/>
                      <w:lang w:eastAsia="hr-HR"/>
                    </w:rPr>
                    <w:t>5</w:t>
                  </w:r>
                  <w:r w:rsidRPr="005A37F3">
                    <w:rPr>
                      <w:rFonts w:cstheme="minorHAnsi"/>
                      <w:lang w:eastAsia="hr-HR"/>
                    </w:rPr>
                    <w:t>/2</w:t>
                  </w:r>
                  <w:r w:rsidR="000B6AEA">
                    <w:rPr>
                      <w:rFonts w:cstheme="minorHAnsi"/>
                      <w:lang w:eastAsia="hr-HR"/>
                    </w:rPr>
                    <w:t>02</w:t>
                  </w:r>
                  <w:r w:rsidR="000C3001">
                    <w:rPr>
                      <w:rFonts w:cstheme="minorHAnsi"/>
                      <w:lang w:eastAsia="hr-HR"/>
                    </w:rPr>
                    <w:t>6</w:t>
                  </w:r>
                </w:p>
              </w:tc>
            </w:tr>
          </w:tbl>
          <w:p w14:paraId="0EE04E19" w14:textId="77777777" w:rsidR="00BB48FF" w:rsidRDefault="00BB48FF" w:rsidP="00BB48FF">
            <w:pPr>
              <w:spacing w:after="0"/>
            </w:pPr>
          </w:p>
          <w:p w14:paraId="370525FE" w14:textId="77777777" w:rsidR="00710CFD" w:rsidRPr="00304F1D" w:rsidRDefault="00710CFD" w:rsidP="00710CFD">
            <w:pPr>
              <w:spacing w:after="0"/>
              <w:jc w:val="both"/>
              <w:rPr>
                <w:rFonts w:cstheme="minorHAnsi"/>
              </w:rPr>
            </w:pPr>
            <w:r w:rsidRPr="00304F1D">
              <w:rPr>
                <w:rFonts w:cstheme="minorHAnsi"/>
              </w:rPr>
              <w:t xml:space="preserve">Sukladno Antikorupcijskom programu za trgovačka društva u većinskom vlasništvu JLP(R)S za 2024. godinu objavljujemo sljedeće: </w:t>
            </w:r>
          </w:p>
          <w:p w14:paraId="5B8F61C8" w14:textId="77777777" w:rsidR="00710CFD" w:rsidRPr="00304F1D" w:rsidRDefault="00710CFD" w:rsidP="00710CFD">
            <w:pPr>
              <w:spacing w:after="0"/>
              <w:jc w:val="both"/>
              <w:rPr>
                <w:rFonts w:cstheme="minorHAnsi"/>
              </w:rPr>
            </w:pPr>
            <w:r w:rsidRPr="00304F1D">
              <w:rPr>
                <w:rFonts w:cstheme="minorHAnsi"/>
              </w:rPr>
              <w:t xml:space="preserve">U slučaju nabave robe iznad 2.650,00 EUR te radova iznad 13.270,00 EUR propisana je izjava o integritetu koju moraju potpisati svi ponuditelji u postupku kojom jamče korektnost u postupku, kao i izostanak bilo kakve zabranjene prakse u vezi s postupkom nadmetanja te izražavaju suglasnost s provedbom revizije cijelog postupka od strane neovisnih stručnjaka te time prihvaćaju odgovornost i određene sankcije ukoliko se krše pravila. </w:t>
            </w:r>
          </w:p>
          <w:p w14:paraId="26A70DB3" w14:textId="77777777" w:rsidR="00710CFD" w:rsidRPr="00304F1D" w:rsidRDefault="00710CFD" w:rsidP="00710CFD">
            <w:pPr>
              <w:spacing w:after="0"/>
              <w:jc w:val="both"/>
              <w:rPr>
                <w:rFonts w:cstheme="minorHAnsi"/>
              </w:rPr>
            </w:pPr>
          </w:p>
          <w:p w14:paraId="71C54FE9" w14:textId="77777777" w:rsidR="00710CFD" w:rsidRPr="00304F1D" w:rsidRDefault="00710CFD" w:rsidP="00710CFD">
            <w:pPr>
              <w:spacing w:after="0"/>
              <w:jc w:val="both"/>
              <w:rPr>
                <w:rFonts w:cstheme="minorHAnsi"/>
              </w:rPr>
            </w:pPr>
            <w:r w:rsidRPr="00304F1D">
              <w:rPr>
                <w:rFonts w:cstheme="minorHAnsi"/>
              </w:rPr>
              <w:t>Na temelju točke 2.2.3. Akcijskog plana za provođenje antikorupcijskog programa u PARKOVI d.o.o. za 2024. godinu, pod punom kaznenom i materijalnom odgovornošću dajem sljedeću</w:t>
            </w:r>
          </w:p>
          <w:p w14:paraId="39978D37" w14:textId="77777777" w:rsidR="00710CFD" w:rsidRPr="00304F1D" w:rsidRDefault="00710CFD" w:rsidP="00710CFD">
            <w:pPr>
              <w:spacing w:after="0"/>
              <w:rPr>
                <w:rFonts w:cstheme="minorHAnsi"/>
              </w:rPr>
            </w:pPr>
          </w:p>
          <w:p w14:paraId="06113C4B" w14:textId="77777777" w:rsidR="00710CFD" w:rsidRPr="00304F1D" w:rsidRDefault="00710CFD" w:rsidP="00710CFD">
            <w:pPr>
              <w:spacing w:after="0"/>
              <w:jc w:val="center"/>
              <w:rPr>
                <w:rFonts w:cstheme="minorHAnsi"/>
                <w:b/>
              </w:rPr>
            </w:pPr>
            <w:r w:rsidRPr="00304F1D">
              <w:rPr>
                <w:rFonts w:cstheme="minorHAnsi"/>
                <w:b/>
              </w:rPr>
              <w:t>IZJAVU O INTEGRITETU</w:t>
            </w:r>
          </w:p>
          <w:p w14:paraId="5E42BD65" w14:textId="77777777" w:rsidR="00710CFD" w:rsidRPr="00304F1D" w:rsidRDefault="00710CFD" w:rsidP="00710CFD">
            <w:pPr>
              <w:spacing w:after="0"/>
              <w:jc w:val="both"/>
              <w:rPr>
                <w:rFonts w:cstheme="minorHAnsi"/>
              </w:rPr>
            </w:pPr>
            <w:r w:rsidRPr="00304F1D">
              <w:rPr>
                <w:rFonts w:cstheme="minorHAnsi"/>
              </w:rPr>
              <w:t xml:space="preserve">Kao ponuditelj u postupku javne nabave izjavljujem da niti _______________________(tvrtka - dalje u tekstu "Društvo") sa sjedištem u _______________________ , OIB: _______________________  niti svi direktori, zaposlenici i zastupnici Društva, koji djeluju u ime Društva odnosno djeluju po nalogu ili uz suglasnost Društva, nisu bili uključeni u korupciju, prijetnju ili prijevaru (prema niže navedenoj definiciji) u vezi s bilo kojim postupkom nadmetanja ili prilikom izvršenja radova, prodaje robe ili pružanja usluga te se obvezujemo obavijestiti Vas o uključenosti osoba iz ovog stavka u korupciju, prijetnju ili prijevaru ukoliko do toga dođe tijekom postupka nadmetanja ili pri sklapanju ugovora. </w:t>
            </w:r>
          </w:p>
          <w:p w14:paraId="4168B5B7" w14:textId="77777777" w:rsidR="00710CFD" w:rsidRPr="00304F1D" w:rsidRDefault="00710CFD" w:rsidP="00710CFD">
            <w:pPr>
              <w:spacing w:after="0"/>
              <w:jc w:val="both"/>
              <w:rPr>
                <w:rFonts w:cstheme="minorHAnsi"/>
              </w:rPr>
            </w:pPr>
          </w:p>
          <w:p w14:paraId="69100824" w14:textId="77777777" w:rsidR="00710CFD" w:rsidRPr="00304F1D" w:rsidRDefault="00710CFD" w:rsidP="00710CFD">
            <w:pPr>
              <w:spacing w:after="0"/>
              <w:jc w:val="both"/>
              <w:rPr>
                <w:rFonts w:cstheme="minorHAnsi"/>
              </w:rPr>
            </w:pPr>
            <w:r w:rsidRPr="00304F1D">
              <w:rPr>
                <w:rFonts w:cstheme="minorHAnsi"/>
              </w:rPr>
              <w:t xml:space="preserve">Obvezujemo se, tijekom trajanja postupka nadmetanja, odnosno, ako se naša ponuda prihvati, tijekom trajanja ugovora, imenovati Vama prihvatljivog predstavnika do kojega ćete imati potpuni i brzi pristup, a koji će imati obvezu i potrebne ovlasti voditi brigu o ispunjavanju obveza koje je Društvo preuzelo ovom izjavom. </w:t>
            </w:r>
          </w:p>
          <w:p w14:paraId="2715450A" w14:textId="77777777" w:rsidR="00710CFD" w:rsidRPr="00304F1D" w:rsidRDefault="00710CFD" w:rsidP="00710CFD">
            <w:pPr>
              <w:spacing w:after="0"/>
              <w:jc w:val="both"/>
              <w:rPr>
                <w:rFonts w:cstheme="minorHAnsi"/>
              </w:rPr>
            </w:pPr>
          </w:p>
          <w:p w14:paraId="7606630D" w14:textId="77777777" w:rsidR="00710CFD" w:rsidRPr="00304F1D" w:rsidRDefault="00710CFD" w:rsidP="00710CFD">
            <w:pPr>
              <w:spacing w:after="0"/>
              <w:jc w:val="both"/>
              <w:rPr>
                <w:rFonts w:cstheme="minorHAnsi"/>
              </w:rPr>
            </w:pPr>
            <w:r w:rsidRPr="00304F1D">
              <w:rPr>
                <w:rFonts w:cstheme="minorHAnsi"/>
              </w:rPr>
              <w:t xml:space="preserve">Ako je Društvo ili bilo koji od direktora, zaposlenika ili zastupnika Društva koji djeluju u tom svojstvu, bili osuđeni za prekršaj ili kazneno djelo koji uključuje korupciju, prijetnju ili prijevaru u vezi s bilo kojim postupkom nadmetanja ili nabavom roba, izvođenjem radova ili pružanjem usluga tijekom pet godina koje neposredno prethode ovoj izjavi; Društvo izjavljuje da je prema odgovornoj osobi i takvom direktoru, zaposleniku ili zastupniku poduzelo mjere sukladno zakonu. </w:t>
            </w:r>
          </w:p>
          <w:p w14:paraId="6E12E26E" w14:textId="77777777" w:rsidR="00710CFD" w:rsidRPr="00304F1D" w:rsidRDefault="00710CFD" w:rsidP="00710CFD">
            <w:pPr>
              <w:spacing w:after="0"/>
              <w:jc w:val="both"/>
              <w:rPr>
                <w:rFonts w:cstheme="minorHAnsi"/>
              </w:rPr>
            </w:pPr>
          </w:p>
          <w:p w14:paraId="658587C6" w14:textId="77777777" w:rsidR="00710CFD" w:rsidRPr="00304F1D" w:rsidRDefault="00710CFD" w:rsidP="00710CFD">
            <w:pPr>
              <w:spacing w:after="0"/>
              <w:jc w:val="both"/>
              <w:rPr>
                <w:rFonts w:cstheme="minorHAnsi"/>
              </w:rPr>
            </w:pPr>
            <w:r w:rsidRPr="00304F1D">
              <w:rPr>
                <w:rFonts w:cstheme="minorHAnsi"/>
              </w:rPr>
              <w:t xml:space="preserve">U slučaju prihvaćanja ponude Društva, dozvoljavamo naručitelju ili predstavnicima koje on imenuje, da pregleda našu dokumentaciju u vezi poduzetih mjera iz prethodnog stavka. </w:t>
            </w:r>
          </w:p>
          <w:p w14:paraId="4EB6B3D6" w14:textId="77777777" w:rsidR="00710CFD" w:rsidRPr="00304F1D" w:rsidRDefault="00710CFD" w:rsidP="00710CFD">
            <w:pPr>
              <w:spacing w:after="0"/>
              <w:rPr>
                <w:rFonts w:cstheme="minorHAnsi"/>
              </w:rPr>
            </w:pPr>
            <w:r w:rsidRPr="00304F1D">
              <w:rPr>
                <w:rFonts w:cstheme="minorHAnsi"/>
              </w:rPr>
              <w:t>Obvezujemo se čuvati svoju dokumentaciju u skladu s mjerodavnim zakonima.</w:t>
            </w:r>
          </w:p>
          <w:p w14:paraId="521DEAB7" w14:textId="77777777" w:rsidR="00710CFD" w:rsidRPr="00304F1D" w:rsidRDefault="00710CFD" w:rsidP="00710CFD">
            <w:pPr>
              <w:spacing w:after="0"/>
              <w:rPr>
                <w:rFonts w:cstheme="minorHAnsi"/>
              </w:rPr>
            </w:pPr>
          </w:p>
          <w:p w14:paraId="60C23D61" w14:textId="77777777" w:rsidR="00710CFD" w:rsidRPr="00304F1D" w:rsidRDefault="00710CFD" w:rsidP="00710CFD">
            <w:pPr>
              <w:spacing w:after="0"/>
              <w:jc w:val="both"/>
              <w:rPr>
                <w:rFonts w:cstheme="minorHAnsi"/>
              </w:rPr>
            </w:pPr>
            <w:r w:rsidRPr="00304F1D">
              <w:rPr>
                <w:rFonts w:cstheme="minorHAnsi"/>
              </w:rPr>
              <w:t xml:space="preserve">U svrhu ove izjave i ovog postupka, </w:t>
            </w:r>
          </w:p>
          <w:p w14:paraId="16B99658" w14:textId="77777777" w:rsidR="00710CFD" w:rsidRPr="00304F1D" w:rsidRDefault="00710CFD" w:rsidP="00710CFD">
            <w:pPr>
              <w:spacing w:after="0"/>
              <w:jc w:val="both"/>
              <w:rPr>
                <w:rFonts w:cstheme="minorHAnsi"/>
              </w:rPr>
            </w:pPr>
            <w:r w:rsidRPr="00304F1D">
              <w:rPr>
                <w:rFonts w:cstheme="minorHAnsi"/>
              </w:rPr>
              <w:lastRenderedPageBreak/>
              <w:t xml:space="preserve">• „Korupcija“ znači nuđenje, davanje ili obećavanje nekog dara ili druge koristi koja može utjecati na djelovanje neke službene ili odgovorne osobe, da u granicama svoje ovlasti obavi radnju koju ne bi </w:t>
            </w:r>
            <w:proofErr w:type="spellStart"/>
            <w:r w:rsidRPr="00304F1D">
              <w:rPr>
                <w:rFonts w:cstheme="minorHAnsi"/>
              </w:rPr>
              <w:t>smio</w:t>
            </w:r>
            <w:proofErr w:type="spellEnd"/>
            <w:r w:rsidRPr="00304F1D">
              <w:rPr>
                <w:rFonts w:cstheme="minorHAnsi"/>
              </w:rPr>
              <w:t xml:space="preserve"> obaviti ili ne obavi radnju koju bi morao obaviti ili da u granicama svoje ovlasti obavi radnju koju bi morao obaviti ili ne obavi radnju koju ne bi </w:t>
            </w:r>
            <w:proofErr w:type="spellStart"/>
            <w:r w:rsidRPr="00304F1D">
              <w:rPr>
                <w:rFonts w:cstheme="minorHAnsi"/>
              </w:rPr>
              <w:t>smio</w:t>
            </w:r>
            <w:proofErr w:type="spellEnd"/>
            <w:r w:rsidRPr="00304F1D">
              <w:rPr>
                <w:rFonts w:cstheme="minorHAnsi"/>
              </w:rPr>
              <w:t xml:space="preserve"> obaviti, vezano uz postupak nabave ili izvršenje nekog ugovora, korupcija znači i posredovanje pri nuđenju, davanju ili obećavanju dara ili druge koristi službenoj ili odgovornoj osobi pod gore navedenim uvjetima.</w:t>
            </w:r>
          </w:p>
          <w:p w14:paraId="68C97B38" w14:textId="77777777" w:rsidR="00710CFD" w:rsidRPr="00304F1D" w:rsidRDefault="00710CFD" w:rsidP="00710CFD">
            <w:pPr>
              <w:spacing w:after="0"/>
              <w:jc w:val="both"/>
              <w:rPr>
                <w:rFonts w:cstheme="minorHAnsi"/>
              </w:rPr>
            </w:pPr>
            <w:r w:rsidRPr="00304F1D">
              <w:rPr>
                <w:rFonts w:cstheme="minorHAnsi"/>
              </w:rPr>
              <w:t xml:space="preserve"> • "Prijetnja" znači prijetnju nekoj službenoj ili odgovornoj osobi kakvim zlom da bi je se ustrašilo ili uznemirilo u vezi s njezinim radom ili položajem, vezano uz postupak nabave ili izvršenje nekog ugovora. </w:t>
            </w:r>
          </w:p>
          <w:p w14:paraId="1488F79A" w14:textId="77777777" w:rsidR="00710CFD" w:rsidRPr="00304F1D" w:rsidRDefault="00710CFD" w:rsidP="00710CFD">
            <w:pPr>
              <w:spacing w:after="0"/>
              <w:jc w:val="both"/>
              <w:rPr>
                <w:rFonts w:cstheme="minorHAnsi"/>
              </w:rPr>
            </w:pPr>
            <w:r w:rsidRPr="00304F1D">
              <w:rPr>
                <w:rFonts w:cstheme="minorHAnsi"/>
              </w:rPr>
              <w:t>• „Prijevara“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w:t>
            </w:r>
          </w:p>
          <w:p w14:paraId="658F83C5" w14:textId="77777777" w:rsidR="00710CFD" w:rsidRPr="00304F1D" w:rsidRDefault="00710CFD" w:rsidP="00710CFD">
            <w:pPr>
              <w:spacing w:after="0"/>
              <w:jc w:val="both"/>
              <w:rPr>
                <w:rFonts w:cstheme="minorHAnsi"/>
              </w:rPr>
            </w:pPr>
            <w:r w:rsidRPr="00304F1D">
              <w:rPr>
                <w:rFonts w:cstheme="minorHAnsi"/>
              </w:rPr>
              <w:t xml:space="preserve"> • „Naručitelj“ je javni naručitelj i naručitelj koji obavlja djelatnosti na području vodoopskrbe, energetike, prometnih i poštanskih usluga koji gospodarskom subjektu ima namjeru dati ili ugovorom daje nalog za izvršenje nabave, sukladno Zakonu o javnoj nabavi (NN 120/16 i 114/22). </w:t>
            </w:r>
          </w:p>
          <w:p w14:paraId="4DBEF894" w14:textId="77777777" w:rsidR="00710CFD" w:rsidRPr="00304F1D" w:rsidRDefault="00710CFD" w:rsidP="00710CFD">
            <w:pPr>
              <w:spacing w:after="0"/>
              <w:jc w:val="both"/>
              <w:rPr>
                <w:rFonts w:cstheme="minorHAnsi"/>
              </w:rPr>
            </w:pPr>
            <w:r w:rsidRPr="00304F1D">
              <w:rPr>
                <w:rFonts w:cstheme="minorHAnsi"/>
              </w:rPr>
              <w:t xml:space="preserve">• „Ponuditelj“ je gospodarski subjekt ili udruženje gospodarskih subjekata koji je dostavio ponudu, sukladno Zakonu o javnoj nabavi (NN 120/16 i 114/22). </w:t>
            </w:r>
          </w:p>
          <w:p w14:paraId="325321B4" w14:textId="77777777" w:rsidR="00710CFD" w:rsidRPr="00304F1D" w:rsidRDefault="00710CFD" w:rsidP="00710CFD">
            <w:pPr>
              <w:spacing w:after="0"/>
              <w:jc w:val="both"/>
              <w:rPr>
                <w:rFonts w:cstheme="minorHAnsi"/>
              </w:rPr>
            </w:pPr>
            <w:r w:rsidRPr="00304F1D">
              <w:rPr>
                <w:rFonts w:cstheme="minorHAnsi"/>
              </w:rPr>
              <w:t xml:space="preserve">• „Službena osoba“ kad je ona označena kao počinitelj kaznenog djela je izabrani ili imenovani dužnosnik u predstavničkom tijelu, državni dužnosnik i službenik koji obavlja službene poslove u tijelima državne uprave, lokalne samouprave i uprave, jedinici lokalne samouprave, tijelima sudbene vlasti, u Ustavnom sudu Republike Hrvatske, Državnom odvjetništvu, Državnom pravobraniteljstvu ili Pučkom pravobraniteljstvu Republike Hrvatske, Uredu predsjednika republike, tijelu, uredu i stručnoj službi Vlade Republike Hrvatske i Sabora Republike Hrvatske, nositelj pravosudne dužnosti, sudac Ustavnog suda Republike Hrvatske, Državni odvjetnik Republike Hrvatske i njegovi zamjenici, Državni pravobranitelj Republike Hrvatske i njegovi zamjenici, Pučki pravobranitelj Republike Hrvatske i njegovi zamjenici te javni bilježnik, sukladno Kaznenom zakonu (NN 110/07, 152/08, 57/11, 77/11, 143/12, 56/15, 61/15, 101/17, 118/18, 126/19 i 84/21). </w:t>
            </w:r>
          </w:p>
          <w:p w14:paraId="3A40CB5C" w14:textId="77777777" w:rsidR="00710CFD" w:rsidRPr="00304F1D" w:rsidRDefault="00710CFD" w:rsidP="00710CFD">
            <w:pPr>
              <w:spacing w:after="0"/>
              <w:jc w:val="both"/>
              <w:rPr>
                <w:rFonts w:cstheme="minorHAnsi"/>
              </w:rPr>
            </w:pPr>
          </w:p>
          <w:p w14:paraId="62C66183" w14:textId="77777777" w:rsidR="00710CFD" w:rsidRPr="00304F1D" w:rsidRDefault="00710CFD" w:rsidP="00710CFD">
            <w:pPr>
              <w:spacing w:after="0"/>
              <w:jc w:val="both"/>
              <w:rPr>
                <w:rFonts w:cstheme="minorHAnsi"/>
              </w:rPr>
            </w:pPr>
            <w:r w:rsidRPr="00304F1D">
              <w:rPr>
                <w:rFonts w:cstheme="minorHAnsi"/>
              </w:rPr>
              <w:t>• "Odgovorna osoba" je osoba kojoj je povjeren određeni djelokrug poslova iz područja djelovanja pravne osobe, državnog tijela i tijela lokalne samouprave i uprave i tijela lokalne samouprave, sukladno Kaznenom zakonu (NN 110/07, 152/08, 57/11, 77/11, 143/12, 56/15, 61/15, 101/17, 118/18, 126/19 i 84/21).</w:t>
            </w:r>
          </w:p>
          <w:p w14:paraId="6F97B74D" w14:textId="77777777" w:rsidR="00710CFD" w:rsidRPr="00304F1D" w:rsidRDefault="00710CFD" w:rsidP="00710CFD">
            <w:pPr>
              <w:spacing w:after="0"/>
              <w:jc w:val="both"/>
              <w:rPr>
                <w:rFonts w:cstheme="minorHAnsi"/>
              </w:rPr>
            </w:pPr>
          </w:p>
          <w:p w14:paraId="2A600793" w14:textId="77777777" w:rsidR="00710CFD" w:rsidRPr="00304F1D" w:rsidRDefault="00710CFD" w:rsidP="00710CFD">
            <w:pPr>
              <w:spacing w:after="0"/>
              <w:jc w:val="both"/>
              <w:rPr>
                <w:rFonts w:cstheme="minorHAnsi"/>
              </w:rPr>
            </w:pPr>
            <w:r w:rsidRPr="00304F1D">
              <w:rPr>
                <w:rFonts w:cstheme="minorHAnsi"/>
              </w:rPr>
              <w:t xml:space="preserve">ZA PONUDITELJA: </w:t>
            </w:r>
          </w:p>
          <w:p w14:paraId="410F5CF5" w14:textId="77777777" w:rsidR="00710CFD" w:rsidRPr="00304F1D" w:rsidRDefault="00710CFD" w:rsidP="00710CFD">
            <w:pPr>
              <w:spacing w:after="0"/>
              <w:jc w:val="both"/>
              <w:rPr>
                <w:rFonts w:cstheme="minorHAnsi"/>
              </w:rPr>
            </w:pPr>
            <w:r w:rsidRPr="00304F1D">
              <w:rPr>
                <w:rFonts w:cstheme="minorHAnsi"/>
              </w:rPr>
              <w:t xml:space="preserve"> </w:t>
            </w:r>
            <w:r w:rsidRPr="00304F1D">
              <w:rPr>
                <w:rFonts w:cstheme="minorHAnsi"/>
              </w:rPr>
              <w:tab/>
            </w:r>
            <w:r w:rsidRPr="00304F1D">
              <w:rPr>
                <w:rFonts w:cstheme="minorHAnsi"/>
              </w:rPr>
              <w:tab/>
            </w:r>
            <w:r w:rsidRPr="00304F1D">
              <w:rPr>
                <w:rFonts w:cstheme="minorHAnsi"/>
              </w:rPr>
              <w:tab/>
            </w:r>
            <w:r w:rsidRPr="00304F1D">
              <w:rPr>
                <w:rFonts w:cstheme="minorHAnsi"/>
              </w:rPr>
              <w:tab/>
            </w:r>
            <w:r w:rsidRPr="00304F1D">
              <w:rPr>
                <w:rFonts w:cstheme="minorHAnsi"/>
              </w:rPr>
              <w:tab/>
            </w:r>
          </w:p>
          <w:p w14:paraId="056DF295" w14:textId="77777777" w:rsidR="00710CFD" w:rsidRPr="00304F1D" w:rsidRDefault="00710CFD" w:rsidP="00710CFD">
            <w:pPr>
              <w:jc w:val="both"/>
              <w:rPr>
                <w:rFonts w:eastAsia="Calibri" w:cstheme="minorHAnsi"/>
              </w:rPr>
            </w:pPr>
            <w:r w:rsidRPr="00304F1D">
              <w:rPr>
                <w:rFonts w:eastAsia="Calibri" w:cstheme="minorHAnsi"/>
              </w:rPr>
              <w:t>Ime i prezime odgovorne osobe ponuditelja:</w:t>
            </w:r>
            <w:r w:rsidRPr="00304F1D">
              <w:rPr>
                <w:rFonts w:eastAsia="Calibri" w:cstheme="minorHAnsi"/>
              </w:rPr>
              <w:tab/>
            </w:r>
            <w:r w:rsidRPr="00304F1D">
              <w:rPr>
                <w:rFonts w:eastAsia="Calibri" w:cstheme="minorHAnsi"/>
              </w:rPr>
              <w:tab/>
              <w:t>_________________________________</w:t>
            </w:r>
          </w:p>
          <w:p w14:paraId="65FFEDDB" w14:textId="77777777" w:rsidR="00710CFD" w:rsidRPr="00304F1D" w:rsidRDefault="00710CFD" w:rsidP="00710CFD">
            <w:pPr>
              <w:jc w:val="both"/>
              <w:rPr>
                <w:rFonts w:eastAsia="Calibri" w:cstheme="minorHAnsi"/>
              </w:rPr>
            </w:pPr>
            <w:r w:rsidRPr="00304F1D">
              <w:rPr>
                <w:rFonts w:eastAsia="Calibri" w:cstheme="minorHAnsi"/>
              </w:rPr>
              <w:t>Potpis odgovorne osobe ponuditelja:</w:t>
            </w:r>
            <w:r w:rsidRPr="00304F1D">
              <w:rPr>
                <w:rFonts w:eastAsia="Calibri" w:cstheme="minorHAnsi"/>
              </w:rPr>
              <w:tab/>
            </w:r>
            <w:r w:rsidRPr="00304F1D">
              <w:rPr>
                <w:rFonts w:eastAsia="Calibri" w:cstheme="minorHAnsi"/>
              </w:rPr>
              <w:tab/>
            </w:r>
            <w:r w:rsidRPr="00304F1D">
              <w:rPr>
                <w:rFonts w:eastAsia="Calibri" w:cstheme="minorHAnsi"/>
              </w:rPr>
              <w:tab/>
              <w:t>_________________________________</w:t>
            </w:r>
          </w:p>
          <w:p w14:paraId="2654DF73" w14:textId="77777777" w:rsidR="00710CFD" w:rsidRPr="00304F1D" w:rsidRDefault="00710CFD" w:rsidP="00710CFD">
            <w:pPr>
              <w:spacing w:after="0"/>
              <w:jc w:val="both"/>
              <w:rPr>
                <w:rFonts w:eastAsia="Calibri" w:cstheme="minorHAnsi"/>
              </w:rPr>
            </w:pPr>
            <w:r w:rsidRPr="00304F1D">
              <w:rPr>
                <w:rFonts w:eastAsia="Calibri" w:cstheme="minorHAnsi"/>
              </w:rPr>
              <w:t>Pečat ponuditelja:</w:t>
            </w:r>
          </w:p>
          <w:p w14:paraId="210D000B" w14:textId="77777777" w:rsidR="00710CFD" w:rsidRPr="00304F1D" w:rsidRDefault="00710CFD" w:rsidP="00710CFD">
            <w:pPr>
              <w:spacing w:after="0"/>
              <w:jc w:val="both"/>
              <w:rPr>
                <w:rFonts w:cstheme="minorHAnsi"/>
              </w:rPr>
            </w:pPr>
          </w:p>
          <w:p w14:paraId="0AC7617E" w14:textId="77777777" w:rsidR="00710CFD" w:rsidRPr="00304F1D" w:rsidRDefault="00710CFD" w:rsidP="00710CFD">
            <w:pPr>
              <w:spacing w:after="0"/>
              <w:jc w:val="both"/>
              <w:rPr>
                <w:rFonts w:cstheme="minorHAnsi"/>
              </w:rPr>
            </w:pPr>
          </w:p>
          <w:p w14:paraId="1DF3DACB" w14:textId="77777777" w:rsidR="00710CFD" w:rsidRPr="00304F1D" w:rsidRDefault="00710CFD" w:rsidP="00710CFD">
            <w:pPr>
              <w:spacing w:after="0"/>
              <w:jc w:val="both"/>
              <w:rPr>
                <w:rFonts w:cstheme="minorHAnsi"/>
              </w:rPr>
            </w:pPr>
            <w:r w:rsidRPr="00304F1D">
              <w:rPr>
                <w:rFonts w:cstheme="minorHAnsi"/>
              </w:rPr>
              <w:t>U ________________, ______________202__. godin</w:t>
            </w:r>
            <w:r>
              <w:rPr>
                <w:rFonts w:cstheme="minorHAnsi"/>
              </w:rPr>
              <w:t>e</w:t>
            </w:r>
          </w:p>
          <w:p w14:paraId="556C5368" w14:textId="77777777" w:rsidR="00BB48FF" w:rsidRPr="003F2A16" w:rsidRDefault="00BB48FF" w:rsidP="00BB48FF">
            <w:pPr>
              <w:jc w:val="both"/>
              <w:rPr>
                <w:rFonts w:cstheme="minorHAnsi"/>
              </w:rPr>
            </w:pPr>
          </w:p>
          <w:p w14:paraId="232FF0E3" w14:textId="77777777" w:rsidR="00BB48FF" w:rsidRPr="00901367" w:rsidRDefault="00BB48FF" w:rsidP="00BD5F40">
            <w:pPr>
              <w:autoSpaceDE w:val="0"/>
              <w:autoSpaceDN w:val="0"/>
              <w:adjustRightInd w:val="0"/>
              <w:spacing w:after="0" w:line="240" w:lineRule="auto"/>
              <w:rPr>
                <w:rFonts w:cstheme="minorHAnsi"/>
                <w:bCs/>
                <w:color w:val="000000"/>
                <w:lang w:eastAsia="hr-HR"/>
              </w:rPr>
            </w:pPr>
          </w:p>
          <w:p w14:paraId="695D565B" w14:textId="2ECB4A7B" w:rsidR="00BD5F40" w:rsidRPr="00901367" w:rsidRDefault="00BD5F40" w:rsidP="0087742E">
            <w:pPr>
              <w:spacing w:after="0" w:line="240" w:lineRule="auto"/>
              <w:rPr>
                <w:rFonts w:eastAsia="Times New Roman" w:cstheme="minorHAnsi"/>
                <w:b/>
                <w:bCs/>
                <w:i/>
                <w:iCs/>
                <w:color w:val="000000"/>
                <w:lang w:eastAsia="hr-HR"/>
              </w:rPr>
            </w:pPr>
          </w:p>
        </w:tc>
        <w:tc>
          <w:tcPr>
            <w:tcW w:w="1872" w:type="dxa"/>
            <w:tcBorders>
              <w:top w:val="nil"/>
              <w:left w:val="nil"/>
              <w:bottom w:val="nil"/>
              <w:right w:val="nil"/>
            </w:tcBorders>
          </w:tcPr>
          <w:p w14:paraId="40330123" w14:textId="77777777" w:rsidR="005C596B" w:rsidRPr="00901367" w:rsidRDefault="005C596B" w:rsidP="0087742E">
            <w:pPr>
              <w:spacing w:after="0" w:line="240" w:lineRule="auto"/>
              <w:rPr>
                <w:rFonts w:eastAsia="Times New Roman" w:cstheme="minorHAnsi"/>
                <w:b/>
                <w:bCs/>
                <w:i/>
                <w:iCs/>
                <w:color w:val="000000"/>
                <w:lang w:eastAsia="hr-HR"/>
              </w:rPr>
            </w:pPr>
          </w:p>
        </w:tc>
        <w:tc>
          <w:tcPr>
            <w:tcW w:w="750" w:type="dxa"/>
            <w:tcBorders>
              <w:top w:val="nil"/>
              <w:left w:val="nil"/>
              <w:bottom w:val="nil"/>
              <w:right w:val="nil"/>
            </w:tcBorders>
            <w:noWrap/>
            <w:vAlign w:val="bottom"/>
            <w:hideMark/>
          </w:tcPr>
          <w:p w14:paraId="3CC6C709" w14:textId="7759843D" w:rsidR="005C596B" w:rsidRPr="00901367" w:rsidRDefault="005C596B" w:rsidP="0087742E">
            <w:pPr>
              <w:spacing w:after="0" w:line="240" w:lineRule="auto"/>
              <w:rPr>
                <w:rFonts w:eastAsia="Times New Roman" w:cstheme="minorHAnsi"/>
                <w:b/>
                <w:bCs/>
                <w:i/>
                <w:iCs/>
                <w:color w:val="000000"/>
                <w:lang w:eastAsia="hr-HR"/>
              </w:rPr>
            </w:pPr>
          </w:p>
        </w:tc>
        <w:tc>
          <w:tcPr>
            <w:tcW w:w="994" w:type="dxa"/>
            <w:tcBorders>
              <w:top w:val="nil"/>
              <w:left w:val="nil"/>
              <w:bottom w:val="nil"/>
              <w:right w:val="nil"/>
            </w:tcBorders>
            <w:noWrap/>
            <w:vAlign w:val="bottom"/>
            <w:hideMark/>
          </w:tcPr>
          <w:p w14:paraId="30CE8647" w14:textId="77777777" w:rsidR="005C596B" w:rsidRPr="00901367" w:rsidRDefault="005C596B" w:rsidP="0087742E">
            <w:pPr>
              <w:spacing w:after="0" w:line="240" w:lineRule="auto"/>
              <w:rPr>
                <w:rFonts w:eastAsia="Times New Roman" w:cstheme="minorHAnsi"/>
                <w:lang w:eastAsia="hr-HR"/>
              </w:rPr>
            </w:pPr>
          </w:p>
        </w:tc>
        <w:tc>
          <w:tcPr>
            <w:tcW w:w="1203" w:type="dxa"/>
            <w:tcBorders>
              <w:top w:val="nil"/>
              <w:left w:val="nil"/>
              <w:bottom w:val="nil"/>
              <w:right w:val="nil"/>
            </w:tcBorders>
            <w:noWrap/>
            <w:vAlign w:val="bottom"/>
            <w:hideMark/>
          </w:tcPr>
          <w:p w14:paraId="7E021BBE" w14:textId="77777777" w:rsidR="005C596B" w:rsidRPr="00901367" w:rsidRDefault="005C596B" w:rsidP="0087742E">
            <w:pPr>
              <w:spacing w:after="0" w:line="240" w:lineRule="auto"/>
              <w:rPr>
                <w:rFonts w:eastAsia="Times New Roman" w:cstheme="minorHAnsi"/>
                <w:lang w:eastAsia="hr-HR"/>
              </w:rPr>
            </w:pPr>
          </w:p>
        </w:tc>
        <w:tc>
          <w:tcPr>
            <w:tcW w:w="1559" w:type="dxa"/>
            <w:tcBorders>
              <w:top w:val="nil"/>
              <w:left w:val="nil"/>
              <w:bottom w:val="nil"/>
              <w:right w:val="nil"/>
            </w:tcBorders>
            <w:noWrap/>
            <w:vAlign w:val="bottom"/>
            <w:hideMark/>
          </w:tcPr>
          <w:p w14:paraId="31EF52F1" w14:textId="77777777" w:rsidR="005C596B" w:rsidRPr="00901367" w:rsidRDefault="005C596B" w:rsidP="0087742E">
            <w:pPr>
              <w:spacing w:after="0" w:line="240" w:lineRule="auto"/>
              <w:rPr>
                <w:rFonts w:eastAsia="Times New Roman" w:cstheme="minorHAnsi"/>
                <w:lang w:eastAsia="hr-HR"/>
              </w:rPr>
            </w:pPr>
          </w:p>
        </w:tc>
        <w:tc>
          <w:tcPr>
            <w:tcW w:w="6179" w:type="dxa"/>
            <w:tcBorders>
              <w:top w:val="nil"/>
              <w:left w:val="nil"/>
              <w:bottom w:val="nil"/>
              <w:right w:val="nil"/>
            </w:tcBorders>
            <w:vAlign w:val="bottom"/>
            <w:hideMark/>
          </w:tcPr>
          <w:p w14:paraId="454DB866" w14:textId="77777777" w:rsidR="005C596B" w:rsidRPr="00901367" w:rsidRDefault="005C596B" w:rsidP="0087742E">
            <w:pPr>
              <w:spacing w:after="0" w:line="240" w:lineRule="auto"/>
              <w:rPr>
                <w:rFonts w:eastAsia="Times New Roman" w:cstheme="minorHAnsi"/>
                <w:lang w:eastAsia="hr-HR"/>
              </w:rPr>
            </w:pPr>
          </w:p>
        </w:tc>
      </w:tr>
      <w:bookmarkEnd w:id="1"/>
    </w:tbl>
    <w:p w14:paraId="1D689410" w14:textId="77777777" w:rsidR="0087742E" w:rsidRPr="00901367" w:rsidRDefault="0087742E" w:rsidP="0087742E">
      <w:pPr>
        <w:spacing w:after="0" w:line="240" w:lineRule="auto"/>
        <w:rPr>
          <w:rFonts w:cstheme="minorHAnsi"/>
          <w:b/>
          <w:iCs/>
          <w:color w:val="00B050"/>
          <w:lang w:eastAsia="hr-HR"/>
        </w:rPr>
      </w:pPr>
    </w:p>
    <w:sectPr w:rsidR="0087742E" w:rsidRPr="00901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71BF" w14:textId="77777777" w:rsidR="00930D32" w:rsidRDefault="00930D32" w:rsidP="0090249D">
      <w:pPr>
        <w:spacing w:after="0" w:line="240" w:lineRule="auto"/>
      </w:pPr>
      <w:r>
        <w:separator/>
      </w:r>
    </w:p>
  </w:endnote>
  <w:endnote w:type="continuationSeparator" w:id="0">
    <w:p w14:paraId="1C00B8B1" w14:textId="77777777" w:rsidR="00930D32" w:rsidRDefault="00930D32" w:rsidP="0090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824B" w14:textId="77777777" w:rsidR="00930D32" w:rsidRDefault="00930D32" w:rsidP="0090249D">
      <w:pPr>
        <w:spacing w:after="0" w:line="240" w:lineRule="auto"/>
      </w:pPr>
      <w:r>
        <w:separator/>
      </w:r>
    </w:p>
  </w:footnote>
  <w:footnote w:type="continuationSeparator" w:id="0">
    <w:p w14:paraId="601AACF9" w14:textId="77777777" w:rsidR="00930D32" w:rsidRDefault="00930D32" w:rsidP="00902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C4417"/>
    <w:multiLevelType w:val="hybridMultilevel"/>
    <w:tmpl w:val="C38C7F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344926"/>
    <w:multiLevelType w:val="hybridMultilevel"/>
    <w:tmpl w:val="00A043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E13526B"/>
    <w:multiLevelType w:val="hybridMultilevel"/>
    <w:tmpl w:val="D66CA74A"/>
    <w:lvl w:ilvl="0" w:tplc="D60E8F52">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E48401D"/>
    <w:multiLevelType w:val="hybridMultilevel"/>
    <w:tmpl w:val="AB845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8182B61"/>
    <w:multiLevelType w:val="hybridMultilevel"/>
    <w:tmpl w:val="B7305E62"/>
    <w:lvl w:ilvl="0" w:tplc="4E0CAB1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6A0A5E4F"/>
    <w:multiLevelType w:val="hybridMultilevel"/>
    <w:tmpl w:val="6AAA700A"/>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F8C64F8"/>
    <w:multiLevelType w:val="hybridMultilevel"/>
    <w:tmpl w:val="7C16BA5E"/>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7023691">
    <w:abstractNumId w:val="5"/>
  </w:num>
  <w:num w:numId="2" w16cid:durableId="1596286005">
    <w:abstractNumId w:val="2"/>
  </w:num>
  <w:num w:numId="3" w16cid:durableId="1819034764">
    <w:abstractNumId w:val="6"/>
  </w:num>
  <w:num w:numId="4" w16cid:durableId="273905932">
    <w:abstractNumId w:val="4"/>
  </w:num>
  <w:num w:numId="5" w16cid:durableId="2105954640">
    <w:abstractNumId w:val="0"/>
  </w:num>
  <w:num w:numId="6" w16cid:durableId="1652901767">
    <w:abstractNumId w:val="1"/>
  </w:num>
  <w:num w:numId="7" w16cid:durableId="128564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E"/>
    <w:rsid w:val="0001381F"/>
    <w:rsid w:val="00054760"/>
    <w:rsid w:val="000A5F32"/>
    <w:rsid w:val="000B6AEA"/>
    <w:rsid w:val="000C3001"/>
    <w:rsid w:val="000D1190"/>
    <w:rsid w:val="00111C66"/>
    <w:rsid w:val="00131C05"/>
    <w:rsid w:val="001A4110"/>
    <w:rsid w:val="001B6FDF"/>
    <w:rsid w:val="0020197C"/>
    <w:rsid w:val="002816A4"/>
    <w:rsid w:val="002A2986"/>
    <w:rsid w:val="002A3DE7"/>
    <w:rsid w:val="002C748A"/>
    <w:rsid w:val="00301532"/>
    <w:rsid w:val="003106E2"/>
    <w:rsid w:val="00347341"/>
    <w:rsid w:val="00350CA1"/>
    <w:rsid w:val="00361F60"/>
    <w:rsid w:val="00376BF6"/>
    <w:rsid w:val="00382676"/>
    <w:rsid w:val="00385410"/>
    <w:rsid w:val="003A42E6"/>
    <w:rsid w:val="003A7184"/>
    <w:rsid w:val="003B7F63"/>
    <w:rsid w:val="003F04CF"/>
    <w:rsid w:val="004761C9"/>
    <w:rsid w:val="004960E9"/>
    <w:rsid w:val="004A2E04"/>
    <w:rsid w:val="004C3343"/>
    <w:rsid w:val="004E2B1A"/>
    <w:rsid w:val="0050179B"/>
    <w:rsid w:val="005018D4"/>
    <w:rsid w:val="00516A2D"/>
    <w:rsid w:val="005252B5"/>
    <w:rsid w:val="00564215"/>
    <w:rsid w:val="00567003"/>
    <w:rsid w:val="00571559"/>
    <w:rsid w:val="00571EBA"/>
    <w:rsid w:val="00574CA2"/>
    <w:rsid w:val="005C596B"/>
    <w:rsid w:val="005D112C"/>
    <w:rsid w:val="006072D1"/>
    <w:rsid w:val="00610B49"/>
    <w:rsid w:val="00615BF3"/>
    <w:rsid w:val="006228D6"/>
    <w:rsid w:val="00655769"/>
    <w:rsid w:val="006A2BB7"/>
    <w:rsid w:val="006B6439"/>
    <w:rsid w:val="006D1580"/>
    <w:rsid w:val="006E7B2E"/>
    <w:rsid w:val="00710CFD"/>
    <w:rsid w:val="00741F41"/>
    <w:rsid w:val="007457CF"/>
    <w:rsid w:val="00776079"/>
    <w:rsid w:val="007B4959"/>
    <w:rsid w:val="007E21A2"/>
    <w:rsid w:val="008056D4"/>
    <w:rsid w:val="008079A8"/>
    <w:rsid w:val="00834CAF"/>
    <w:rsid w:val="0084752D"/>
    <w:rsid w:val="0087742E"/>
    <w:rsid w:val="008E6A65"/>
    <w:rsid w:val="008F728D"/>
    <w:rsid w:val="00901367"/>
    <w:rsid w:val="0090249D"/>
    <w:rsid w:val="00903C18"/>
    <w:rsid w:val="00930D32"/>
    <w:rsid w:val="009361D5"/>
    <w:rsid w:val="00950217"/>
    <w:rsid w:val="009516DE"/>
    <w:rsid w:val="009B1AD7"/>
    <w:rsid w:val="00A0615B"/>
    <w:rsid w:val="00A133A3"/>
    <w:rsid w:val="00A564D3"/>
    <w:rsid w:val="00A8187A"/>
    <w:rsid w:val="00A82038"/>
    <w:rsid w:val="00A85746"/>
    <w:rsid w:val="00A86D12"/>
    <w:rsid w:val="00AC5722"/>
    <w:rsid w:val="00AF54AF"/>
    <w:rsid w:val="00B057DD"/>
    <w:rsid w:val="00B0688E"/>
    <w:rsid w:val="00B16079"/>
    <w:rsid w:val="00BA769D"/>
    <w:rsid w:val="00BB48FF"/>
    <w:rsid w:val="00BD5F40"/>
    <w:rsid w:val="00C13F19"/>
    <w:rsid w:val="00C52062"/>
    <w:rsid w:val="00C64232"/>
    <w:rsid w:val="00C647E7"/>
    <w:rsid w:val="00C940FF"/>
    <w:rsid w:val="00C94151"/>
    <w:rsid w:val="00CA1D83"/>
    <w:rsid w:val="00CD2ABF"/>
    <w:rsid w:val="00D01AD4"/>
    <w:rsid w:val="00D208F5"/>
    <w:rsid w:val="00D40E13"/>
    <w:rsid w:val="00D46C37"/>
    <w:rsid w:val="00D70517"/>
    <w:rsid w:val="00DB7FA3"/>
    <w:rsid w:val="00E01430"/>
    <w:rsid w:val="00E13E7D"/>
    <w:rsid w:val="00E3404D"/>
    <w:rsid w:val="00E35A82"/>
    <w:rsid w:val="00E91C57"/>
    <w:rsid w:val="00F24111"/>
    <w:rsid w:val="00F90881"/>
    <w:rsid w:val="00FA2B9B"/>
    <w:rsid w:val="00FB17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84F"/>
  <w15:chartTrackingRefBased/>
  <w15:docId w15:val="{9BC31DB4-B81C-4092-BD04-244548A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2E"/>
  </w:style>
  <w:style w:type="paragraph" w:styleId="Naslov3">
    <w:name w:val="heading 3"/>
    <w:basedOn w:val="Normal"/>
    <w:next w:val="Normal"/>
    <w:link w:val="Naslov3Char"/>
    <w:uiPriority w:val="9"/>
    <w:qFormat/>
    <w:rsid w:val="00BB48FF"/>
    <w:pPr>
      <w:keepNext/>
      <w:spacing w:before="240" w:after="60" w:line="240" w:lineRule="auto"/>
      <w:outlineLvl w:val="2"/>
    </w:pPr>
    <w:rPr>
      <w:rFonts w:ascii="Arial" w:eastAsia="Times New Roman"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E7B2E"/>
    <w:rPr>
      <w:color w:val="0563C1" w:themeColor="hyperlink"/>
      <w:u w:val="single"/>
    </w:rPr>
  </w:style>
  <w:style w:type="paragraph" w:styleId="Odlomakpopisa">
    <w:name w:val="List Paragraph"/>
    <w:basedOn w:val="Normal"/>
    <w:uiPriority w:val="34"/>
    <w:qFormat/>
    <w:rsid w:val="006E7B2E"/>
    <w:pPr>
      <w:ind w:left="720"/>
      <w:contextualSpacing/>
    </w:pPr>
  </w:style>
  <w:style w:type="table" w:styleId="Reetkatablice">
    <w:name w:val="Table Grid"/>
    <w:basedOn w:val="Obinatablica"/>
    <w:uiPriority w:val="99"/>
    <w:rsid w:val="006E7B2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024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249D"/>
  </w:style>
  <w:style w:type="paragraph" w:styleId="Podnoje">
    <w:name w:val="footer"/>
    <w:basedOn w:val="Normal"/>
    <w:link w:val="PodnojeChar"/>
    <w:uiPriority w:val="99"/>
    <w:unhideWhenUsed/>
    <w:rsid w:val="009024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249D"/>
  </w:style>
  <w:style w:type="character" w:styleId="Nerijeenospominjanje">
    <w:name w:val="Unresolved Mention"/>
    <w:basedOn w:val="Zadanifontodlomka"/>
    <w:uiPriority w:val="99"/>
    <w:semiHidden/>
    <w:unhideWhenUsed/>
    <w:rsid w:val="00C13F19"/>
    <w:rPr>
      <w:color w:val="605E5C"/>
      <w:shd w:val="clear" w:color="auto" w:fill="E1DFDD"/>
    </w:rPr>
  </w:style>
  <w:style w:type="character" w:styleId="SlijeenaHiperveza">
    <w:name w:val="FollowedHyperlink"/>
    <w:basedOn w:val="Zadanifontodlomka"/>
    <w:uiPriority w:val="99"/>
    <w:semiHidden/>
    <w:unhideWhenUsed/>
    <w:rsid w:val="0087742E"/>
    <w:rPr>
      <w:color w:val="954F72"/>
      <w:u w:val="single"/>
    </w:rPr>
  </w:style>
  <w:style w:type="paragraph" w:customStyle="1" w:styleId="msonormal0">
    <w:name w:val="msonormal"/>
    <w:basedOn w:val="Normal"/>
    <w:rsid w:val="008774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7742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87742E"/>
    <w:pPr>
      <w:spacing w:before="100" w:beforeAutospacing="1" w:after="100" w:afterAutospacing="1" w:line="240" w:lineRule="auto"/>
    </w:pPr>
    <w:rPr>
      <w:rFonts w:ascii="Arial" w:eastAsia="Times New Roman" w:hAnsi="Arial" w:cs="Arial"/>
      <w:i/>
      <w:iCs/>
      <w:color w:val="000000"/>
      <w:sz w:val="16"/>
      <w:szCs w:val="16"/>
      <w:lang w:eastAsia="hr-HR"/>
    </w:rPr>
  </w:style>
  <w:style w:type="paragraph" w:customStyle="1" w:styleId="font7">
    <w:name w:val="font7"/>
    <w:basedOn w:val="Normal"/>
    <w:rsid w:val="0087742E"/>
    <w:pPr>
      <w:spacing w:before="100" w:beforeAutospacing="1" w:after="100" w:afterAutospacing="1" w:line="240" w:lineRule="auto"/>
    </w:pPr>
    <w:rPr>
      <w:rFonts w:ascii="Calibri" w:eastAsia="Times New Roman" w:hAnsi="Calibri" w:cs="Calibri"/>
      <w:sz w:val="20"/>
      <w:szCs w:val="20"/>
      <w:lang w:eastAsia="hr-HR"/>
    </w:rPr>
  </w:style>
  <w:style w:type="paragraph" w:customStyle="1" w:styleId="font8">
    <w:name w:val="font8"/>
    <w:basedOn w:val="Normal"/>
    <w:rsid w:val="0087742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65">
    <w:name w:val="xl65"/>
    <w:basedOn w:val="Normal"/>
    <w:rsid w:val="0087742E"/>
    <w:pPr>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87742E"/>
    <w:pPr>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67">
    <w:name w:val="xl6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68">
    <w:name w:val="xl68"/>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69">
    <w:name w:val="xl69"/>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70">
    <w:name w:val="xl70"/>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71">
    <w:name w:val="xl7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2">
    <w:name w:val="xl72"/>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3">
    <w:name w:val="xl73"/>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4">
    <w:name w:val="xl74"/>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5">
    <w:name w:val="xl75"/>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6">
    <w:name w:val="xl76"/>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7">
    <w:name w:val="xl7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8">
    <w:name w:val="xl78"/>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9">
    <w:name w:val="xl79"/>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0">
    <w:name w:val="xl80"/>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1">
    <w:name w:val="xl8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2">
    <w:name w:val="xl82"/>
    <w:basedOn w:val="Normal"/>
    <w:rsid w:val="0087742E"/>
    <w:pP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83">
    <w:name w:val="xl83"/>
    <w:basedOn w:val="Normal"/>
    <w:rsid w:val="0087742E"/>
    <w:pPr>
      <w:spacing w:before="100" w:beforeAutospacing="1" w:after="100" w:afterAutospacing="1" w:line="240" w:lineRule="auto"/>
      <w:textAlignment w:val="center"/>
    </w:pPr>
    <w:rPr>
      <w:rFonts w:ascii="Arial" w:eastAsia="Times New Roman" w:hAnsi="Arial" w:cs="Arial"/>
      <w:i/>
      <w:iCs/>
      <w:sz w:val="16"/>
      <w:szCs w:val="16"/>
      <w:lang w:eastAsia="hr-HR"/>
    </w:rPr>
  </w:style>
  <w:style w:type="paragraph" w:customStyle="1" w:styleId="xl84">
    <w:name w:val="xl84"/>
    <w:basedOn w:val="Normal"/>
    <w:rsid w:val="0087742E"/>
    <w:pPr>
      <w:spacing w:before="100" w:beforeAutospacing="1" w:after="100" w:afterAutospacing="1" w:line="240" w:lineRule="auto"/>
      <w:jc w:val="right"/>
    </w:pPr>
    <w:rPr>
      <w:rFonts w:ascii="Arial" w:eastAsia="Times New Roman" w:hAnsi="Arial" w:cs="Arial"/>
      <w:b/>
      <w:bCs/>
      <w:sz w:val="20"/>
      <w:szCs w:val="20"/>
      <w:lang w:eastAsia="hr-HR"/>
    </w:rPr>
  </w:style>
  <w:style w:type="paragraph" w:customStyle="1" w:styleId="xl85">
    <w:name w:val="xl85"/>
    <w:basedOn w:val="Normal"/>
    <w:rsid w:val="0087742E"/>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86">
    <w:name w:val="xl86"/>
    <w:basedOn w:val="Normal"/>
    <w:rsid w:val="0087742E"/>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7">
    <w:name w:val="xl87"/>
    <w:basedOn w:val="Normal"/>
    <w:rsid w:val="0087742E"/>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87742E"/>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87742E"/>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0">
    <w:name w:val="xl90"/>
    <w:basedOn w:val="Normal"/>
    <w:rsid w:val="0087742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1">
    <w:name w:val="xl91"/>
    <w:basedOn w:val="Normal"/>
    <w:rsid w:val="0087742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2">
    <w:name w:val="xl92"/>
    <w:basedOn w:val="Normal"/>
    <w:rsid w:val="008774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3">
    <w:name w:val="xl93"/>
    <w:basedOn w:val="Normal"/>
    <w:rsid w:val="008774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4">
    <w:name w:val="xl94"/>
    <w:basedOn w:val="Normal"/>
    <w:rsid w:val="008774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5">
    <w:name w:val="xl95"/>
    <w:basedOn w:val="Normal"/>
    <w:rsid w:val="008774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6">
    <w:name w:val="xl96"/>
    <w:basedOn w:val="Normal"/>
    <w:rsid w:val="0087742E"/>
    <w:pP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7">
    <w:name w:val="xl97"/>
    <w:basedOn w:val="Normal"/>
    <w:rsid w:val="0087742E"/>
    <w:pPr>
      <w:spacing w:before="100" w:beforeAutospacing="1" w:after="100" w:afterAutospacing="1" w:line="240" w:lineRule="auto"/>
      <w:textAlignment w:val="center"/>
    </w:pPr>
    <w:rPr>
      <w:rFonts w:ascii="Arial" w:eastAsia="Times New Roman" w:hAnsi="Arial" w:cs="Arial"/>
      <w:b/>
      <w:bCs/>
      <w:i/>
      <w:iCs/>
      <w:color w:val="00B050"/>
      <w:sz w:val="20"/>
      <w:szCs w:val="20"/>
      <w:lang w:eastAsia="hr-HR"/>
    </w:rPr>
  </w:style>
  <w:style w:type="paragraph" w:customStyle="1" w:styleId="xl98">
    <w:name w:val="xl98"/>
    <w:basedOn w:val="Normal"/>
    <w:rsid w:val="0087742E"/>
    <w:pPr>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99">
    <w:name w:val="xl99"/>
    <w:basedOn w:val="Normal"/>
    <w:rsid w:val="0087742E"/>
    <w:pP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100">
    <w:name w:val="xl100"/>
    <w:basedOn w:val="Normal"/>
    <w:rsid w:val="0087742E"/>
    <w:pPr>
      <w:spacing w:before="100" w:beforeAutospacing="1" w:after="100" w:afterAutospacing="1" w:line="240" w:lineRule="auto"/>
      <w:jc w:val="center"/>
    </w:pPr>
    <w:rPr>
      <w:rFonts w:ascii="Arial" w:eastAsia="Times New Roman" w:hAnsi="Arial" w:cs="Arial"/>
      <w:b/>
      <w:bCs/>
      <w:i/>
      <w:iCs/>
      <w:sz w:val="16"/>
      <w:szCs w:val="16"/>
      <w:lang w:eastAsia="hr-HR"/>
    </w:rPr>
  </w:style>
  <w:style w:type="paragraph" w:customStyle="1" w:styleId="xl101">
    <w:name w:val="xl101"/>
    <w:basedOn w:val="Normal"/>
    <w:rsid w:val="0087742E"/>
    <w:pPr>
      <w:spacing w:before="100" w:beforeAutospacing="1" w:after="100" w:afterAutospacing="1" w:line="240" w:lineRule="auto"/>
      <w:jc w:val="center"/>
    </w:pPr>
    <w:rPr>
      <w:rFonts w:ascii="Arial" w:eastAsia="Times New Roman" w:hAnsi="Arial" w:cs="Arial"/>
      <w:i/>
      <w:iCs/>
      <w:sz w:val="16"/>
      <w:szCs w:val="16"/>
      <w:lang w:eastAsia="hr-HR"/>
    </w:rPr>
  </w:style>
  <w:style w:type="character" w:customStyle="1" w:styleId="Naslov3Char">
    <w:name w:val="Naslov 3 Char"/>
    <w:basedOn w:val="Zadanifontodlomka"/>
    <w:link w:val="Naslov3"/>
    <w:uiPriority w:val="9"/>
    <w:rsid w:val="00BB48FF"/>
    <w:rPr>
      <w:rFonts w:ascii="Arial" w:eastAsia="Times New Roman" w:hAnsi="Arial" w:cs="Arial"/>
      <w:b/>
      <w:bCs/>
      <w:sz w:val="26"/>
      <w:szCs w:val="26"/>
    </w:rPr>
  </w:style>
  <w:style w:type="paragraph" w:styleId="Revizija">
    <w:name w:val="Revision"/>
    <w:hidden/>
    <w:uiPriority w:val="99"/>
    <w:semiHidden/>
    <w:rsid w:val="003F04CF"/>
    <w:pPr>
      <w:spacing w:after="0" w:line="240" w:lineRule="auto"/>
    </w:pPr>
  </w:style>
  <w:style w:type="paragraph" w:styleId="StandardWeb">
    <w:name w:val="Normal (Web)"/>
    <w:basedOn w:val="Normal"/>
    <w:uiPriority w:val="99"/>
    <w:semiHidden/>
    <w:unhideWhenUsed/>
    <w:rsid w:val="00615BF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5974">
      <w:bodyDiv w:val="1"/>
      <w:marLeft w:val="0"/>
      <w:marRight w:val="0"/>
      <w:marTop w:val="0"/>
      <w:marBottom w:val="0"/>
      <w:divBdr>
        <w:top w:val="none" w:sz="0" w:space="0" w:color="auto"/>
        <w:left w:val="none" w:sz="0" w:space="0" w:color="auto"/>
        <w:bottom w:val="none" w:sz="0" w:space="0" w:color="auto"/>
        <w:right w:val="none" w:sz="0" w:space="0" w:color="auto"/>
      </w:divBdr>
    </w:div>
    <w:div w:id="1163164226">
      <w:bodyDiv w:val="1"/>
      <w:marLeft w:val="0"/>
      <w:marRight w:val="0"/>
      <w:marTop w:val="0"/>
      <w:marBottom w:val="0"/>
      <w:divBdr>
        <w:top w:val="none" w:sz="0" w:space="0" w:color="auto"/>
        <w:left w:val="none" w:sz="0" w:space="0" w:color="auto"/>
        <w:bottom w:val="none" w:sz="0" w:space="0" w:color="auto"/>
        <w:right w:val="none" w:sz="0" w:space="0" w:color="auto"/>
      </w:divBdr>
    </w:div>
    <w:div w:id="1665938513">
      <w:bodyDiv w:val="1"/>
      <w:marLeft w:val="0"/>
      <w:marRight w:val="0"/>
      <w:marTop w:val="0"/>
      <w:marBottom w:val="0"/>
      <w:divBdr>
        <w:top w:val="none" w:sz="0" w:space="0" w:color="auto"/>
        <w:left w:val="none" w:sz="0" w:space="0" w:color="auto"/>
        <w:bottom w:val="none" w:sz="0" w:space="0" w:color="auto"/>
        <w:right w:val="none" w:sz="0" w:space="0" w:color="auto"/>
      </w:divBdr>
    </w:div>
    <w:div w:id="19088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rkovi." TargetMode="External"/><Relationship Id="rId5" Type="http://schemas.openxmlformats.org/officeDocument/2006/relationships/webSettings" Target="webSettings.xml"/><Relationship Id="rId10" Type="http://schemas.openxmlformats.org/officeDocument/2006/relationships/hyperlink" Target="http://www.parkovi." TargetMode="External"/><Relationship Id="rId4" Type="http://schemas.openxmlformats.org/officeDocument/2006/relationships/settings" Target="settings.xml"/><Relationship Id="rId9" Type="http://schemas.openxmlformats.org/officeDocument/2006/relationships/hyperlink" Target="http://www.parkov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9480-ECF5-4DCE-BFA5-69097F7A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2585</Words>
  <Characters>14735</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Sekelj</dc:creator>
  <cp:keywords/>
  <dc:description/>
  <cp:lastModifiedBy>Alenka Klaneček</cp:lastModifiedBy>
  <cp:revision>8</cp:revision>
  <cp:lastPrinted>2022-02-03T11:57:00Z</cp:lastPrinted>
  <dcterms:created xsi:type="dcterms:W3CDTF">2026-04-01T08:35:00Z</dcterms:created>
  <dcterms:modified xsi:type="dcterms:W3CDTF">2026-04-14T12:09:00Z</dcterms:modified>
</cp:coreProperties>
</file>