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3FE73" w14:textId="7B58E500" w:rsidR="006E7B2E" w:rsidRDefault="00A3584E" w:rsidP="006E7B2E">
      <w:pPr>
        <w:autoSpaceDE w:val="0"/>
        <w:autoSpaceDN w:val="0"/>
        <w:adjustRightInd w:val="0"/>
        <w:spacing w:after="0" w:line="240" w:lineRule="auto"/>
        <w:jc w:val="center"/>
        <w:rPr>
          <w:rFonts w:ascii="Arial" w:hAnsi="Arial" w:cs="Arial"/>
          <w:b/>
          <w:bCs/>
          <w:caps/>
          <w:color w:val="479F64"/>
          <w:sz w:val="44"/>
          <w:szCs w:val="44"/>
        </w:rPr>
      </w:pPr>
      <w:r>
        <w:rPr>
          <w:noProof/>
          <w:sz w:val="20"/>
          <w:szCs w:val="20"/>
        </w:rPr>
        <mc:AlternateContent>
          <mc:Choice Requires="wps">
            <w:drawing>
              <wp:anchor distT="0" distB="0" distL="114300" distR="114300" simplePos="0" relativeHeight="251659264" behindDoc="0" locked="0" layoutInCell="1" allowOverlap="1" wp14:anchorId="07528A31" wp14:editId="53015DFD">
                <wp:simplePos x="0" y="0"/>
                <wp:positionH relativeFrom="column">
                  <wp:posOffset>1576705</wp:posOffset>
                </wp:positionH>
                <wp:positionV relativeFrom="paragraph">
                  <wp:posOffset>-623570</wp:posOffset>
                </wp:positionV>
                <wp:extent cx="4705350" cy="1238250"/>
                <wp:effectExtent l="0" t="0" r="0" b="0"/>
                <wp:wrapNone/>
                <wp:docPr id="6" name="Tekstni okvir 6"/>
                <wp:cNvGraphicFramePr/>
                <a:graphic xmlns:a="http://schemas.openxmlformats.org/drawingml/2006/main">
                  <a:graphicData uri="http://schemas.microsoft.com/office/word/2010/wordprocessingShape">
                    <wps:wsp>
                      <wps:cNvSpPr txBox="1"/>
                      <wps:spPr>
                        <a:xfrm>
                          <a:off x="0" y="0"/>
                          <a:ext cx="4705350" cy="1238250"/>
                        </a:xfrm>
                        <a:prstGeom prst="rect">
                          <a:avLst/>
                        </a:prstGeom>
                        <a:solidFill>
                          <a:schemeClr val="lt1"/>
                        </a:solidFill>
                        <a:ln w="6350">
                          <a:noFill/>
                        </a:ln>
                      </wps:spPr>
                      <wps:txbx>
                        <w:txbxContent>
                          <w:p w14:paraId="7AA0A3CA" w14:textId="1BEDD275" w:rsidR="002A2411" w:rsidRPr="00A3584E" w:rsidRDefault="002A2411" w:rsidP="006E7B2E">
                            <w:pPr>
                              <w:spacing w:after="0" w:line="240" w:lineRule="auto"/>
                              <w:rPr>
                                <w:rFonts w:eastAsia="Arial" w:cstheme="minorHAnsi"/>
                                <w:color w:val="4C4C4C"/>
                                <w:sz w:val="19"/>
                              </w:rPr>
                            </w:pPr>
                            <w:r w:rsidRPr="00A3584E">
                              <w:rPr>
                                <w:rFonts w:eastAsia="Arial" w:cstheme="minorHAnsi"/>
                                <w:color w:val="4C4C4C"/>
                                <w:sz w:val="19"/>
                              </w:rPr>
                              <w:t>Hallerova aleja 8          +385 42 332 777             info@parkovi.</w:t>
                            </w:r>
                            <w:r w:rsidR="006B4909" w:rsidRPr="00A3584E">
                              <w:rPr>
                                <w:rFonts w:eastAsia="Arial" w:cstheme="minorHAnsi"/>
                                <w:color w:val="4C4C4C"/>
                                <w:sz w:val="19"/>
                              </w:rPr>
                              <w:t>eu</w:t>
                            </w:r>
                          </w:p>
                          <w:p w14:paraId="7FB881E7" w14:textId="531FA872" w:rsidR="002A2411" w:rsidRPr="00A3584E" w:rsidRDefault="002A2411" w:rsidP="006E7B2E">
                            <w:pPr>
                              <w:spacing w:after="0" w:line="240" w:lineRule="auto"/>
                              <w:rPr>
                                <w:rFonts w:eastAsia="Arial" w:cstheme="minorHAnsi"/>
                                <w:color w:val="4C4C4C"/>
                                <w:sz w:val="19"/>
                              </w:rPr>
                            </w:pPr>
                            <w:r w:rsidRPr="00A3584E">
                              <w:rPr>
                                <w:rFonts w:eastAsia="Arial" w:cstheme="minorHAnsi"/>
                                <w:color w:val="4C4C4C"/>
                                <w:sz w:val="19"/>
                              </w:rPr>
                              <w:t xml:space="preserve">42000 Varaždin            + 385 42 332 787            </w:t>
                            </w:r>
                            <w:hyperlink r:id="rId6" w:history="1">
                              <w:r w:rsidR="006B4909" w:rsidRPr="00A3584E">
                                <w:rPr>
                                  <w:rStyle w:val="Hiperveza"/>
                                  <w:rFonts w:eastAsia="Arial" w:cstheme="minorHAnsi"/>
                                  <w:sz w:val="19"/>
                                </w:rPr>
                                <w:t>www.parkovi.</w:t>
                              </w:r>
                            </w:hyperlink>
                            <w:r w:rsidR="006B4909" w:rsidRPr="00A3584E">
                              <w:rPr>
                                <w:rStyle w:val="Hiperveza"/>
                                <w:rFonts w:eastAsia="Arial" w:cstheme="minorHAnsi"/>
                                <w:sz w:val="19"/>
                              </w:rPr>
                              <w:t>eu</w:t>
                            </w:r>
                          </w:p>
                          <w:p w14:paraId="645C6F21" w14:textId="77777777" w:rsidR="002A2411" w:rsidRPr="00A3584E" w:rsidRDefault="002A2411" w:rsidP="006E7B2E">
                            <w:pPr>
                              <w:spacing w:after="0" w:line="240" w:lineRule="auto"/>
                              <w:rPr>
                                <w:rFonts w:eastAsia="Arial" w:cstheme="minorHAnsi"/>
                                <w:color w:val="4C4C4C"/>
                                <w:sz w:val="19"/>
                              </w:rPr>
                            </w:pPr>
                          </w:p>
                          <w:p w14:paraId="49203AB3" w14:textId="58B159EE" w:rsidR="002A2411" w:rsidRPr="00A3584E" w:rsidRDefault="002A2411" w:rsidP="006E7B2E">
                            <w:pPr>
                              <w:spacing w:after="0" w:line="240" w:lineRule="auto"/>
                              <w:ind w:right="-13"/>
                              <w:rPr>
                                <w:rFonts w:eastAsia="Arial" w:cstheme="minorHAnsi"/>
                                <w:sz w:val="14"/>
                                <w:szCs w:val="14"/>
                              </w:rPr>
                            </w:pPr>
                            <w:r w:rsidRPr="00A3584E">
                              <w:rPr>
                                <w:rFonts w:eastAsia="Arial" w:cstheme="minorHAnsi"/>
                                <w:sz w:val="14"/>
                                <w:szCs w:val="14"/>
                              </w:rPr>
                              <w:t>Parkovi d.</w:t>
                            </w:r>
                            <w:r w:rsidR="006B4909" w:rsidRPr="00A3584E">
                              <w:rPr>
                                <w:rFonts w:eastAsia="Arial" w:cstheme="minorHAnsi"/>
                                <w:sz w:val="14"/>
                                <w:szCs w:val="14"/>
                              </w:rPr>
                              <w:t>o</w:t>
                            </w:r>
                            <w:r w:rsidRPr="00A3584E">
                              <w:rPr>
                                <w:rFonts w:eastAsia="Arial" w:cstheme="minorHAnsi"/>
                                <w:sz w:val="14"/>
                                <w:szCs w:val="14"/>
                              </w:rPr>
                              <w:t>.</w:t>
                            </w:r>
                            <w:r w:rsidR="006B4909" w:rsidRPr="00A3584E">
                              <w:rPr>
                                <w:rFonts w:eastAsia="Arial" w:cstheme="minorHAnsi"/>
                                <w:sz w:val="14"/>
                                <w:szCs w:val="14"/>
                              </w:rPr>
                              <w:t>o.</w:t>
                            </w:r>
                            <w:r w:rsidRPr="00A3584E">
                              <w:rPr>
                                <w:rFonts w:eastAsia="Arial" w:cstheme="minorHAnsi"/>
                                <w:sz w:val="14"/>
                                <w:szCs w:val="14"/>
                              </w:rPr>
                              <w:t>, Hallerova aleja 8, 42 000 Varaždin</w:t>
                            </w:r>
                          </w:p>
                          <w:p w14:paraId="7478CC93" w14:textId="77777777" w:rsidR="002A2411" w:rsidRPr="00A3584E" w:rsidRDefault="002A2411" w:rsidP="006E7B2E">
                            <w:pPr>
                              <w:spacing w:after="0" w:line="240" w:lineRule="auto"/>
                              <w:ind w:right="-13"/>
                              <w:rPr>
                                <w:rFonts w:eastAsia="Arial" w:cstheme="minorHAnsi"/>
                                <w:sz w:val="14"/>
                                <w:szCs w:val="14"/>
                              </w:rPr>
                            </w:pPr>
                            <w:r w:rsidRPr="00A3584E">
                              <w:rPr>
                                <w:rFonts w:eastAsia="Arial" w:cstheme="minorHAnsi"/>
                                <w:sz w:val="14"/>
                                <w:szCs w:val="14"/>
                              </w:rPr>
                              <w:t>Privredna banka Zagreb d.d., Zagreb IBAN HR0523400091110219944. Zagrebačka banka d.d., Zagreb</w:t>
                            </w:r>
                          </w:p>
                          <w:p w14:paraId="594D24A7" w14:textId="77777777" w:rsidR="002A2411" w:rsidRPr="00A3584E" w:rsidRDefault="002A2411" w:rsidP="006E7B2E">
                            <w:pPr>
                              <w:spacing w:after="0" w:line="240" w:lineRule="auto"/>
                              <w:ind w:right="-13"/>
                              <w:rPr>
                                <w:rFonts w:eastAsia="Arial" w:cstheme="minorHAnsi"/>
                                <w:sz w:val="14"/>
                                <w:szCs w:val="14"/>
                              </w:rPr>
                            </w:pPr>
                            <w:r w:rsidRPr="00A3584E">
                              <w:rPr>
                                <w:rFonts w:eastAsia="Arial" w:cstheme="minorHAnsi"/>
                                <w:sz w:val="14"/>
                                <w:szCs w:val="14"/>
                              </w:rPr>
                              <w:t>IBAN HR2423600001101741846.</w:t>
                            </w:r>
                          </w:p>
                          <w:p w14:paraId="7F84013E" w14:textId="77777777" w:rsidR="002A2411" w:rsidRPr="00A3584E" w:rsidRDefault="002A2411" w:rsidP="006E7B2E">
                            <w:pPr>
                              <w:spacing w:after="0" w:line="240" w:lineRule="auto"/>
                              <w:ind w:right="-13"/>
                              <w:rPr>
                                <w:rFonts w:eastAsia="Arial" w:cstheme="minorHAnsi"/>
                                <w:sz w:val="14"/>
                                <w:szCs w:val="14"/>
                              </w:rPr>
                            </w:pPr>
                            <w:r w:rsidRPr="00A3584E">
                              <w:rPr>
                                <w:rFonts w:eastAsia="Arial" w:cstheme="minorHAnsi"/>
                                <w:sz w:val="14"/>
                                <w:szCs w:val="14"/>
                              </w:rPr>
                              <w:t>OIB 72672225843. Trgovački sud u Varaždinu. MBS 070005121. Djelatnost 8130.</w:t>
                            </w:r>
                          </w:p>
                          <w:p w14:paraId="06309AEB" w14:textId="08859E45" w:rsidR="002A2411" w:rsidRPr="00A3584E" w:rsidRDefault="002A2411" w:rsidP="006E7B2E">
                            <w:pPr>
                              <w:spacing w:after="0" w:line="240" w:lineRule="auto"/>
                              <w:rPr>
                                <w:rFonts w:eastAsia="Arial" w:cstheme="minorHAnsi"/>
                                <w:sz w:val="14"/>
                                <w:szCs w:val="14"/>
                              </w:rPr>
                            </w:pPr>
                            <w:r w:rsidRPr="00A3584E">
                              <w:rPr>
                                <w:rFonts w:eastAsia="Arial" w:cstheme="minorHAnsi"/>
                                <w:sz w:val="14"/>
                                <w:szCs w:val="14"/>
                              </w:rPr>
                              <w:t xml:space="preserve">Temeljni kapital </w:t>
                            </w:r>
                            <w:r w:rsidR="0060462C">
                              <w:rPr>
                                <w:rFonts w:eastAsia="Arial" w:cstheme="minorHAnsi"/>
                                <w:sz w:val="14"/>
                                <w:szCs w:val="14"/>
                              </w:rPr>
                              <w:t>787</w:t>
                            </w:r>
                            <w:r w:rsidRPr="00A3584E">
                              <w:rPr>
                                <w:rFonts w:eastAsia="Arial" w:cstheme="minorHAnsi"/>
                                <w:sz w:val="14"/>
                                <w:szCs w:val="14"/>
                              </w:rPr>
                              <w:t>.</w:t>
                            </w:r>
                            <w:r w:rsidR="0060462C">
                              <w:rPr>
                                <w:rFonts w:eastAsia="Arial" w:cstheme="minorHAnsi"/>
                                <w:sz w:val="14"/>
                                <w:szCs w:val="14"/>
                              </w:rPr>
                              <w:t>9</w:t>
                            </w:r>
                            <w:r w:rsidRPr="00A3584E">
                              <w:rPr>
                                <w:rFonts w:eastAsia="Arial" w:cstheme="minorHAnsi"/>
                                <w:sz w:val="14"/>
                                <w:szCs w:val="14"/>
                              </w:rPr>
                              <w:t xml:space="preserve">00,00 </w:t>
                            </w:r>
                            <w:r w:rsidR="0060462C">
                              <w:rPr>
                                <w:rFonts w:eastAsia="Arial" w:cstheme="minorHAnsi"/>
                                <w:sz w:val="14"/>
                                <w:szCs w:val="14"/>
                              </w:rPr>
                              <w:t>EUR</w:t>
                            </w:r>
                            <w:r w:rsidR="006B4909" w:rsidRPr="00A3584E">
                              <w:rPr>
                                <w:rFonts w:eastAsia="Arial" w:cstheme="minorHAnsi"/>
                                <w:sz w:val="14"/>
                                <w:szCs w:val="14"/>
                              </w:rPr>
                              <w:t>.</w:t>
                            </w:r>
                          </w:p>
                          <w:p w14:paraId="11B3D25C" w14:textId="39FFF393" w:rsidR="002A2411" w:rsidRPr="00A3584E" w:rsidRDefault="006B4909" w:rsidP="006E7B2E">
                            <w:pPr>
                              <w:spacing w:after="0" w:line="240" w:lineRule="auto"/>
                              <w:rPr>
                                <w:rFonts w:cstheme="minorHAnsi"/>
                              </w:rPr>
                            </w:pPr>
                            <w:r w:rsidRPr="00A3584E">
                              <w:rPr>
                                <w:rFonts w:eastAsia="Arial" w:cstheme="minorHAnsi"/>
                                <w:sz w:val="14"/>
                                <w:szCs w:val="14"/>
                              </w:rPr>
                              <w:t>D</w:t>
                            </w:r>
                            <w:r w:rsidR="002A2411" w:rsidRPr="00A3584E">
                              <w:rPr>
                                <w:rFonts w:eastAsia="Arial" w:cstheme="minorHAnsi"/>
                                <w:sz w:val="14"/>
                                <w:szCs w:val="14"/>
                              </w:rPr>
                              <w:t>irektor</w:t>
                            </w:r>
                            <w:r w:rsidRPr="00A3584E">
                              <w:rPr>
                                <w:rFonts w:eastAsia="Arial" w:cstheme="minorHAnsi"/>
                                <w:sz w:val="14"/>
                                <w:szCs w:val="14"/>
                              </w:rPr>
                              <w:t>ica</w:t>
                            </w:r>
                            <w:r w:rsidR="002A2411" w:rsidRPr="00A3584E">
                              <w:rPr>
                                <w:rFonts w:eastAsia="Arial" w:cstheme="minorHAnsi"/>
                                <w:sz w:val="14"/>
                                <w:szCs w:val="14"/>
                              </w:rPr>
                              <w:t xml:space="preserve">: </w:t>
                            </w:r>
                            <w:r w:rsidRPr="00A3584E">
                              <w:rPr>
                                <w:rFonts w:eastAsia="Arial" w:cstheme="minorHAnsi"/>
                                <w:sz w:val="14"/>
                                <w:szCs w:val="14"/>
                              </w:rPr>
                              <w:t>Jelena Sekelj, univ.spec.oec.</w:t>
                            </w:r>
                            <w:r w:rsidR="002A2411" w:rsidRPr="00A3584E">
                              <w:rPr>
                                <w:rFonts w:eastAsia="Arial" w:cstheme="minorHAnsi"/>
                                <w:sz w:val="14"/>
                                <w:szCs w:val="14"/>
                              </w:rPr>
                              <w:t xml:space="preserve">. Predsjednik Nadzornog odbora: </w:t>
                            </w:r>
                            <w:r w:rsidRPr="00A3584E">
                              <w:rPr>
                                <w:rFonts w:eastAsia="Arial" w:cstheme="minorHAnsi"/>
                                <w:sz w:val="14"/>
                                <w:szCs w:val="14"/>
                              </w:rPr>
                              <w:t xml:space="preserve">Dražen Jagić, </w:t>
                            </w:r>
                            <w:r w:rsidR="002A2411" w:rsidRPr="00A3584E">
                              <w:rPr>
                                <w:rFonts w:eastAsia="Arial" w:cstheme="minorHAnsi"/>
                                <w:sz w:val="14"/>
                                <w:szCs w:val="14"/>
                              </w:rPr>
                              <w:t>dipl.</w:t>
                            </w:r>
                            <w:r w:rsidRPr="00A3584E">
                              <w:rPr>
                                <w:rFonts w:eastAsia="Arial" w:cstheme="minorHAnsi"/>
                                <w:sz w:val="14"/>
                                <w:szCs w:val="14"/>
                              </w:rPr>
                              <w:t>oec</w:t>
                            </w:r>
                            <w:r w:rsidR="002A2411" w:rsidRPr="00A3584E">
                              <w:rPr>
                                <w:rFonts w:eastAsia="Arial" w:cstheme="minorHAnsi"/>
                                <w:sz w:val="14"/>
                                <w:szCs w:val="14"/>
                              </w:rPr>
                              <w:t>.</w:t>
                            </w:r>
                          </w:p>
                          <w:p w14:paraId="3A99D49C" w14:textId="77777777" w:rsidR="002A2411" w:rsidRPr="00A3584E" w:rsidRDefault="002A2411" w:rsidP="006E7B2E">
                            <w:pPr>
                              <w:spacing w:after="0" w:line="240" w:lineRule="auto"/>
                              <w:rPr>
                                <w:rFonts w:eastAsia="Arial" w:cstheme="minorHAnsi"/>
                                <w:color w:val="4C4C4C"/>
                                <w:sz w:val="19"/>
                              </w:rPr>
                            </w:pPr>
                          </w:p>
                          <w:p w14:paraId="3A7E3F90" w14:textId="77777777" w:rsidR="002A2411" w:rsidRDefault="002A2411" w:rsidP="006E7B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528A31" id="_x0000_t202" coordsize="21600,21600" o:spt="202" path="m,l,21600r21600,l21600,xe">
                <v:stroke joinstyle="miter"/>
                <v:path gradientshapeok="t" o:connecttype="rect"/>
              </v:shapetype>
              <v:shape id="Tekstni okvir 6" o:spid="_x0000_s1026" type="#_x0000_t202" style="position:absolute;left:0;text-align:left;margin-left:124.15pt;margin-top:-49.1pt;width:370.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" fillcolor="white [3201]" stroked="f" strokeweight=".5pt">
                <v:textbox>
                  <w:txbxContent>
                    <w:p w14:paraId="7AA0A3CA" w14:textId="1BEDD275" w:rsidR="002A2411" w:rsidRPr="00A3584E" w:rsidRDefault="002A2411" w:rsidP="006E7B2E">
                      <w:pPr>
                        <w:spacing w:after="0" w:line="240" w:lineRule="auto"/>
                        <w:rPr>
                          <w:rFonts w:eastAsia="Arial" w:cstheme="minorHAnsi"/>
                          <w:color w:val="4C4C4C"/>
                          <w:sz w:val="19"/>
                        </w:rPr>
                      </w:pPr>
                      <w:proofErr w:type="spellStart"/>
                      <w:r w:rsidRPr="00A3584E">
                        <w:rPr>
                          <w:rFonts w:eastAsia="Arial" w:cstheme="minorHAnsi"/>
                          <w:color w:val="4C4C4C"/>
                          <w:sz w:val="19"/>
                        </w:rPr>
                        <w:t>Hallerova</w:t>
                      </w:r>
                      <w:proofErr w:type="spellEnd"/>
                      <w:r w:rsidRPr="00A3584E">
                        <w:rPr>
                          <w:rFonts w:eastAsia="Arial" w:cstheme="minorHAnsi"/>
                          <w:color w:val="4C4C4C"/>
                          <w:sz w:val="19"/>
                        </w:rPr>
                        <w:t xml:space="preserve"> aleja 8          +385 42 332 777             info@parkovi.</w:t>
                      </w:r>
                      <w:r w:rsidR="006B4909" w:rsidRPr="00A3584E">
                        <w:rPr>
                          <w:rFonts w:eastAsia="Arial" w:cstheme="minorHAnsi"/>
                          <w:color w:val="4C4C4C"/>
                          <w:sz w:val="19"/>
                        </w:rPr>
                        <w:t>eu</w:t>
                      </w:r>
                    </w:p>
                    <w:p w14:paraId="7FB881E7" w14:textId="531FA872" w:rsidR="002A2411" w:rsidRPr="00A3584E" w:rsidRDefault="002A2411" w:rsidP="006E7B2E">
                      <w:pPr>
                        <w:spacing w:after="0" w:line="240" w:lineRule="auto"/>
                        <w:rPr>
                          <w:rFonts w:eastAsia="Arial" w:cstheme="minorHAnsi"/>
                          <w:color w:val="4C4C4C"/>
                          <w:sz w:val="19"/>
                        </w:rPr>
                      </w:pPr>
                      <w:r w:rsidRPr="00A3584E">
                        <w:rPr>
                          <w:rFonts w:eastAsia="Arial" w:cstheme="minorHAnsi"/>
                          <w:color w:val="4C4C4C"/>
                          <w:sz w:val="19"/>
                        </w:rPr>
                        <w:t xml:space="preserve">42000 Varaždin            + 385 42 332 787            </w:t>
                      </w:r>
                      <w:hyperlink r:id="rId7" w:history="1">
                        <w:r w:rsidR="006B4909" w:rsidRPr="00A3584E">
                          <w:rPr>
                            <w:rStyle w:val="Hiperveza"/>
                            <w:rFonts w:eastAsia="Arial" w:cstheme="minorHAnsi"/>
                            <w:sz w:val="19"/>
                          </w:rPr>
                          <w:t>www.parkovi.</w:t>
                        </w:r>
                      </w:hyperlink>
                      <w:r w:rsidR="006B4909" w:rsidRPr="00A3584E">
                        <w:rPr>
                          <w:rStyle w:val="Hiperveza"/>
                          <w:rFonts w:eastAsia="Arial" w:cstheme="minorHAnsi"/>
                          <w:sz w:val="19"/>
                        </w:rPr>
                        <w:t>eu</w:t>
                      </w:r>
                    </w:p>
                    <w:p w14:paraId="645C6F21" w14:textId="77777777" w:rsidR="002A2411" w:rsidRPr="00A3584E" w:rsidRDefault="002A2411" w:rsidP="006E7B2E">
                      <w:pPr>
                        <w:spacing w:after="0" w:line="240" w:lineRule="auto"/>
                        <w:rPr>
                          <w:rFonts w:eastAsia="Arial" w:cstheme="minorHAnsi"/>
                          <w:color w:val="4C4C4C"/>
                          <w:sz w:val="19"/>
                        </w:rPr>
                      </w:pPr>
                    </w:p>
                    <w:p w14:paraId="49203AB3" w14:textId="58B159EE" w:rsidR="002A2411" w:rsidRPr="00A3584E" w:rsidRDefault="002A2411" w:rsidP="006E7B2E">
                      <w:pPr>
                        <w:spacing w:after="0" w:line="240" w:lineRule="auto"/>
                        <w:ind w:right="-13"/>
                        <w:rPr>
                          <w:rFonts w:eastAsia="Arial" w:cstheme="minorHAnsi"/>
                          <w:sz w:val="14"/>
                          <w:szCs w:val="14"/>
                        </w:rPr>
                      </w:pPr>
                      <w:r w:rsidRPr="00A3584E">
                        <w:rPr>
                          <w:rFonts w:eastAsia="Arial" w:cstheme="minorHAnsi"/>
                          <w:sz w:val="14"/>
                          <w:szCs w:val="14"/>
                        </w:rPr>
                        <w:t>Parkovi d.</w:t>
                      </w:r>
                      <w:r w:rsidR="006B4909" w:rsidRPr="00A3584E">
                        <w:rPr>
                          <w:rFonts w:eastAsia="Arial" w:cstheme="minorHAnsi"/>
                          <w:sz w:val="14"/>
                          <w:szCs w:val="14"/>
                        </w:rPr>
                        <w:t>o</w:t>
                      </w:r>
                      <w:r w:rsidRPr="00A3584E">
                        <w:rPr>
                          <w:rFonts w:eastAsia="Arial" w:cstheme="minorHAnsi"/>
                          <w:sz w:val="14"/>
                          <w:szCs w:val="14"/>
                        </w:rPr>
                        <w:t>.</w:t>
                      </w:r>
                      <w:r w:rsidR="006B4909" w:rsidRPr="00A3584E">
                        <w:rPr>
                          <w:rFonts w:eastAsia="Arial" w:cstheme="minorHAnsi"/>
                          <w:sz w:val="14"/>
                          <w:szCs w:val="14"/>
                        </w:rPr>
                        <w:t>o.</w:t>
                      </w:r>
                      <w:r w:rsidRPr="00A3584E">
                        <w:rPr>
                          <w:rFonts w:eastAsia="Arial" w:cstheme="minorHAnsi"/>
                          <w:sz w:val="14"/>
                          <w:szCs w:val="14"/>
                        </w:rPr>
                        <w:t xml:space="preserve">, </w:t>
                      </w:r>
                      <w:proofErr w:type="spellStart"/>
                      <w:r w:rsidRPr="00A3584E">
                        <w:rPr>
                          <w:rFonts w:eastAsia="Arial" w:cstheme="minorHAnsi"/>
                          <w:sz w:val="14"/>
                          <w:szCs w:val="14"/>
                        </w:rPr>
                        <w:t>Hallerova</w:t>
                      </w:r>
                      <w:proofErr w:type="spellEnd"/>
                      <w:r w:rsidRPr="00A3584E">
                        <w:rPr>
                          <w:rFonts w:eastAsia="Arial" w:cstheme="minorHAnsi"/>
                          <w:sz w:val="14"/>
                          <w:szCs w:val="14"/>
                        </w:rPr>
                        <w:t xml:space="preserve"> aleja 8, 42 000 Varaždin</w:t>
                      </w:r>
                    </w:p>
                    <w:p w14:paraId="7478CC93" w14:textId="77777777" w:rsidR="002A2411" w:rsidRPr="00A3584E" w:rsidRDefault="002A2411" w:rsidP="006E7B2E">
                      <w:pPr>
                        <w:spacing w:after="0" w:line="240" w:lineRule="auto"/>
                        <w:ind w:right="-13"/>
                        <w:rPr>
                          <w:rFonts w:eastAsia="Arial" w:cstheme="minorHAnsi"/>
                          <w:sz w:val="14"/>
                          <w:szCs w:val="14"/>
                        </w:rPr>
                      </w:pPr>
                      <w:r w:rsidRPr="00A3584E">
                        <w:rPr>
                          <w:rFonts w:eastAsia="Arial" w:cstheme="minorHAnsi"/>
                          <w:sz w:val="14"/>
                          <w:szCs w:val="14"/>
                        </w:rPr>
                        <w:t>Privredna banka Zagreb d.d., Zagreb IBAN HR0523400091110219944. Zagrebačka banka d.d., Zagreb</w:t>
                      </w:r>
                    </w:p>
                    <w:p w14:paraId="594D24A7" w14:textId="77777777" w:rsidR="002A2411" w:rsidRPr="00A3584E" w:rsidRDefault="002A2411" w:rsidP="006E7B2E">
                      <w:pPr>
                        <w:spacing w:after="0" w:line="240" w:lineRule="auto"/>
                        <w:ind w:right="-13"/>
                        <w:rPr>
                          <w:rFonts w:eastAsia="Arial" w:cstheme="minorHAnsi"/>
                          <w:sz w:val="14"/>
                          <w:szCs w:val="14"/>
                        </w:rPr>
                      </w:pPr>
                      <w:r w:rsidRPr="00A3584E">
                        <w:rPr>
                          <w:rFonts w:eastAsia="Arial" w:cstheme="minorHAnsi"/>
                          <w:sz w:val="14"/>
                          <w:szCs w:val="14"/>
                        </w:rPr>
                        <w:t>IBAN HR2423600001101741846.</w:t>
                      </w:r>
                    </w:p>
                    <w:p w14:paraId="7F84013E" w14:textId="77777777" w:rsidR="002A2411" w:rsidRPr="00A3584E" w:rsidRDefault="002A2411" w:rsidP="006E7B2E">
                      <w:pPr>
                        <w:spacing w:after="0" w:line="240" w:lineRule="auto"/>
                        <w:ind w:right="-13"/>
                        <w:rPr>
                          <w:rFonts w:eastAsia="Arial" w:cstheme="minorHAnsi"/>
                          <w:sz w:val="14"/>
                          <w:szCs w:val="14"/>
                        </w:rPr>
                      </w:pPr>
                      <w:r w:rsidRPr="00A3584E">
                        <w:rPr>
                          <w:rFonts w:eastAsia="Arial" w:cstheme="minorHAnsi"/>
                          <w:sz w:val="14"/>
                          <w:szCs w:val="14"/>
                        </w:rPr>
                        <w:t>OIB 72672225843. Trgovački sud u Varaždinu. MBS 070005121. Djelatnost 8130.</w:t>
                      </w:r>
                    </w:p>
                    <w:p w14:paraId="06309AEB" w14:textId="08859E45" w:rsidR="002A2411" w:rsidRPr="00A3584E" w:rsidRDefault="002A2411" w:rsidP="006E7B2E">
                      <w:pPr>
                        <w:spacing w:after="0" w:line="240" w:lineRule="auto"/>
                        <w:rPr>
                          <w:rFonts w:eastAsia="Arial" w:cstheme="minorHAnsi"/>
                          <w:sz w:val="14"/>
                          <w:szCs w:val="14"/>
                        </w:rPr>
                      </w:pPr>
                      <w:r w:rsidRPr="00A3584E">
                        <w:rPr>
                          <w:rFonts w:eastAsia="Arial" w:cstheme="minorHAnsi"/>
                          <w:sz w:val="14"/>
                          <w:szCs w:val="14"/>
                        </w:rPr>
                        <w:t xml:space="preserve">Temeljni kapital </w:t>
                      </w:r>
                      <w:r w:rsidR="0060462C">
                        <w:rPr>
                          <w:rFonts w:eastAsia="Arial" w:cstheme="minorHAnsi"/>
                          <w:sz w:val="14"/>
                          <w:szCs w:val="14"/>
                        </w:rPr>
                        <w:t>787</w:t>
                      </w:r>
                      <w:r w:rsidRPr="00A3584E">
                        <w:rPr>
                          <w:rFonts w:eastAsia="Arial" w:cstheme="minorHAnsi"/>
                          <w:sz w:val="14"/>
                          <w:szCs w:val="14"/>
                        </w:rPr>
                        <w:t>.</w:t>
                      </w:r>
                      <w:r w:rsidR="0060462C">
                        <w:rPr>
                          <w:rFonts w:eastAsia="Arial" w:cstheme="minorHAnsi"/>
                          <w:sz w:val="14"/>
                          <w:szCs w:val="14"/>
                        </w:rPr>
                        <w:t>9</w:t>
                      </w:r>
                      <w:r w:rsidRPr="00A3584E">
                        <w:rPr>
                          <w:rFonts w:eastAsia="Arial" w:cstheme="minorHAnsi"/>
                          <w:sz w:val="14"/>
                          <w:szCs w:val="14"/>
                        </w:rPr>
                        <w:t xml:space="preserve">00,00 </w:t>
                      </w:r>
                      <w:r w:rsidR="0060462C">
                        <w:rPr>
                          <w:rFonts w:eastAsia="Arial" w:cstheme="minorHAnsi"/>
                          <w:sz w:val="14"/>
                          <w:szCs w:val="14"/>
                        </w:rPr>
                        <w:t>EUR</w:t>
                      </w:r>
                      <w:r w:rsidR="006B4909" w:rsidRPr="00A3584E">
                        <w:rPr>
                          <w:rFonts w:eastAsia="Arial" w:cstheme="minorHAnsi"/>
                          <w:sz w:val="14"/>
                          <w:szCs w:val="14"/>
                        </w:rPr>
                        <w:t>.</w:t>
                      </w:r>
                    </w:p>
                    <w:p w14:paraId="11B3D25C" w14:textId="39FFF393" w:rsidR="002A2411" w:rsidRPr="00A3584E" w:rsidRDefault="006B4909" w:rsidP="006E7B2E">
                      <w:pPr>
                        <w:spacing w:after="0" w:line="240" w:lineRule="auto"/>
                        <w:rPr>
                          <w:rFonts w:cstheme="minorHAnsi"/>
                        </w:rPr>
                      </w:pPr>
                      <w:r w:rsidRPr="00A3584E">
                        <w:rPr>
                          <w:rFonts w:eastAsia="Arial" w:cstheme="minorHAnsi"/>
                          <w:sz w:val="14"/>
                          <w:szCs w:val="14"/>
                        </w:rPr>
                        <w:t>D</w:t>
                      </w:r>
                      <w:r w:rsidR="002A2411" w:rsidRPr="00A3584E">
                        <w:rPr>
                          <w:rFonts w:eastAsia="Arial" w:cstheme="minorHAnsi"/>
                          <w:sz w:val="14"/>
                          <w:szCs w:val="14"/>
                        </w:rPr>
                        <w:t>irektor</w:t>
                      </w:r>
                      <w:r w:rsidRPr="00A3584E">
                        <w:rPr>
                          <w:rFonts w:eastAsia="Arial" w:cstheme="minorHAnsi"/>
                          <w:sz w:val="14"/>
                          <w:szCs w:val="14"/>
                        </w:rPr>
                        <w:t>ica</w:t>
                      </w:r>
                      <w:r w:rsidR="002A2411" w:rsidRPr="00A3584E">
                        <w:rPr>
                          <w:rFonts w:eastAsia="Arial" w:cstheme="minorHAnsi"/>
                          <w:sz w:val="14"/>
                          <w:szCs w:val="14"/>
                        </w:rPr>
                        <w:t xml:space="preserve">: </w:t>
                      </w:r>
                      <w:r w:rsidRPr="00A3584E">
                        <w:rPr>
                          <w:rFonts w:eastAsia="Arial" w:cstheme="minorHAnsi"/>
                          <w:sz w:val="14"/>
                          <w:szCs w:val="14"/>
                        </w:rPr>
                        <w:t xml:space="preserve">Jelena Sekelj, </w:t>
                      </w:r>
                      <w:proofErr w:type="spellStart"/>
                      <w:r w:rsidRPr="00A3584E">
                        <w:rPr>
                          <w:rFonts w:eastAsia="Arial" w:cstheme="minorHAnsi"/>
                          <w:sz w:val="14"/>
                          <w:szCs w:val="14"/>
                        </w:rPr>
                        <w:t>univ.spec.oec</w:t>
                      </w:r>
                      <w:proofErr w:type="spellEnd"/>
                      <w:r w:rsidRPr="00A3584E">
                        <w:rPr>
                          <w:rFonts w:eastAsia="Arial" w:cstheme="minorHAnsi"/>
                          <w:sz w:val="14"/>
                          <w:szCs w:val="14"/>
                        </w:rPr>
                        <w:t>.</w:t>
                      </w:r>
                      <w:r w:rsidR="002A2411" w:rsidRPr="00A3584E">
                        <w:rPr>
                          <w:rFonts w:eastAsia="Arial" w:cstheme="minorHAnsi"/>
                          <w:sz w:val="14"/>
                          <w:szCs w:val="14"/>
                        </w:rPr>
                        <w:t xml:space="preserve">. Predsjednik Nadzornog odbora: </w:t>
                      </w:r>
                      <w:r w:rsidRPr="00A3584E">
                        <w:rPr>
                          <w:rFonts w:eastAsia="Arial" w:cstheme="minorHAnsi"/>
                          <w:sz w:val="14"/>
                          <w:szCs w:val="14"/>
                        </w:rPr>
                        <w:t xml:space="preserve">Dražen Jagić, </w:t>
                      </w:r>
                      <w:proofErr w:type="spellStart"/>
                      <w:r w:rsidR="002A2411" w:rsidRPr="00A3584E">
                        <w:rPr>
                          <w:rFonts w:eastAsia="Arial" w:cstheme="minorHAnsi"/>
                          <w:sz w:val="14"/>
                          <w:szCs w:val="14"/>
                        </w:rPr>
                        <w:t>dipl.</w:t>
                      </w:r>
                      <w:r w:rsidRPr="00A3584E">
                        <w:rPr>
                          <w:rFonts w:eastAsia="Arial" w:cstheme="minorHAnsi"/>
                          <w:sz w:val="14"/>
                          <w:szCs w:val="14"/>
                        </w:rPr>
                        <w:t>oec</w:t>
                      </w:r>
                      <w:proofErr w:type="spellEnd"/>
                      <w:r w:rsidR="002A2411" w:rsidRPr="00A3584E">
                        <w:rPr>
                          <w:rFonts w:eastAsia="Arial" w:cstheme="minorHAnsi"/>
                          <w:sz w:val="14"/>
                          <w:szCs w:val="14"/>
                        </w:rPr>
                        <w:t>.</w:t>
                      </w:r>
                    </w:p>
                    <w:p w14:paraId="3A99D49C" w14:textId="77777777" w:rsidR="002A2411" w:rsidRPr="00A3584E" w:rsidRDefault="002A2411" w:rsidP="006E7B2E">
                      <w:pPr>
                        <w:spacing w:after="0" w:line="240" w:lineRule="auto"/>
                        <w:rPr>
                          <w:rFonts w:eastAsia="Arial" w:cstheme="minorHAnsi"/>
                          <w:color w:val="4C4C4C"/>
                          <w:sz w:val="19"/>
                        </w:rPr>
                      </w:pPr>
                    </w:p>
                    <w:p w14:paraId="3A7E3F90" w14:textId="77777777" w:rsidR="002A2411" w:rsidRDefault="002A2411" w:rsidP="006E7B2E"/>
                  </w:txbxContent>
                </v:textbox>
              </v:shape>
            </w:pict>
          </mc:Fallback>
        </mc:AlternateContent>
      </w:r>
      <w:r w:rsidR="006E7B2E">
        <w:rPr>
          <w:noProof/>
          <w:sz w:val="20"/>
          <w:szCs w:val="20"/>
        </w:rPr>
        <mc:AlternateContent>
          <mc:Choice Requires="wps">
            <w:drawing>
              <wp:anchor distT="0" distB="0" distL="114300" distR="114300" simplePos="0" relativeHeight="251660288" behindDoc="0" locked="0" layoutInCell="1" allowOverlap="1" wp14:anchorId="39A35C4B" wp14:editId="2880270D">
                <wp:simplePos x="0" y="0"/>
                <wp:positionH relativeFrom="column">
                  <wp:posOffset>-641002</wp:posOffset>
                </wp:positionH>
                <wp:positionV relativeFrom="paragraph">
                  <wp:posOffset>-710014</wp:posOffset>
                </wp:positionV>
                <wp:extent cx="2104846" cy="2152650"/>
                <wp:effectExtent l="0" t="0" r="0" b="0"/>
                <wp:wrapNone/>
                <wp:docPr id="7" name="Tekstni okvir 7"/>
                <wp:cNvGraphicFramePr/>
                <a:graphic xmlns:a="http://schemas.openxmlformats.org/drawingml/2006/main">
                  <a:graphicData uri="http://schemas.microsoft.com/office/word/2010/wordprocessingShape">
                    <wps:wsp>
                      <wps:cNvSpPr txBox="1"/>
                      <wps:spPr>
                        <a:xfrm>
                          <a:off x="0" y="0"/>
                          <a:ext cx="2104846" cy="2152650"/>
                        </a:xfrm>
                        <a:prstGeom prst="rect">
                          <a:avLst/>
                        </a:prstGeom>
                        <a:noFill/>
                        <a:ln w="6350">
                          <a:noFill/>
                        </a:ln>
                      </wps:spPr>
                      <wps:txbx>
                        <w:txbxContent>
                          <w:p w14:paraId="12585B75" w14:textId="77777777" w:rsidR="002A2411" w:rsidRDefault="002A2411">
                            <w:r>
                              <w:rPr>
                                <w:noProof/>
                                <w:sz w:val="20"/>
                                <w:szCs w:val="20"/>
                              </w:rPr>
                              <w:drawing>
                                <wp:inline distT="0" distB="0" distL="0" distR="0" wp14:anchorId="73A02EFF" wp14:editId="6337D3D0">
                                  <wp:extent cx="1876425" cy="1876425"/>
                                  <wp:effectExtent l="0" t="0" r="9525" b="9525"/>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RKOVI dd novi znak logo slogan RGB-small 2.jpg"/>
                                          <pic:cNvPicPr/>
                                        </pic:nvPicPr>
                                        <pic:blipFill>
                                          <a:blip r:embed="rId8">
                                            <a:extLst>
                                              <a:ext uri="{28A0092B-C50C-407E-A947-70E740481C1C}">
                                                <a14:useLocalDpi xmlns:a14="http://schemas.microsoft.com/office/drawing/2010/main" val="0"/>
                                              </a:ext>
                                            </a:extLst>
                                          </a:blip>
                                          <a:stretch>
                                            <a:fillRect/>
                                          </a:stretch>
                                        </pic:blipFill>
                                        <pic:spPr>
                                          <a:xfrm>
                                            <a:off x="0" y="0"/>
                                            <a:ext cx="1876801" cy="18768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9A35C4B" id="Tekstni okvir 7" o:spid="_x0000_s1027" type="#_x0000_t202" style="position:absolute;left:0;text-align:left;margin-left:-50.45pt;margin-top:-55.9pt;width:165.75pt;height:169.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" filled="f" stroked="f" strokeweight=".5pt">
                <v:textbox>
                  <w:txbxContent>
                    <w:p w14:paraId="12585B75" w14:textId="77777777" w:rsidR="002A2411" w:rsidRDefault="002A2411">
                      <w:r>
                        <w:rPr>
                          <w:noProof/>
                          <w:sz w:val="20"/>
                          <w:szCs w:val="20"/>
                        </w:rPr>
                        <w:drawing>
                          <wp:inline distT="0" distB="0" distL="0" distR="0" wp14:anchorId="73A02EFF" wp14:editId="6337D3D0">
                            <wp:extent cx="1876425" cy="1876425"/>
                            <wp:effectExtent l="0" t="0" r="9525" b="9525"/>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RKOVI dd novi znak logo slogan RGB-small 2.jpg"/>
                                    <pic:cNvPicPr/>
                                  </pic:nvPicPr>
                                  <pic:blipFill>
                                    <a:blip r:embed="rId9">
                                      <a:extLst>
                                        <a:ext uri="{28A0092B-C50C-407E-A947-70E740481C1C}">
                                          <a14:useLocalDpi xmlns:a14="http://schemas.microsoft.com/office/drawing/2010/main" val="0"/>
                                        </a:ext>
                                      </a:extLst>
                                    </a:blip>
                                    <a:stretch>
                                      <a:fillRect/>
                                    </a:stretch>
                                  </pic:blipFill>
                                  <pic:spPr>
                                    <a:xfrm>
                                      <a:off x="0" y="0"/>
                                      <a:ext cx="1876801" cy="1876801"/>
                                    </a:xfrm>
                                    <a:prstGeom prst="rect">
                                      <a:avLst/>
                                    </a:prstGeom>
                                  </pic:spPr>
                                </pic:pic>
                              </a:graphicData>
                            </a:graphic>
                          </wp:inline>
                        </w:drawing>
                      </w:r>
                    </w:p>
                  </w:txbxContent>
                </v:textbox>
              </v:shape>
            </w:pict>
          </mc:Fallback>
        </mc:AlternateContent>
      </w:r>
    </w:p>
    <w:p w14:paraId="3DA55459" w14:textId="77777777" w:rsidR="006E7B2E" w:rsidRDefault="006E7B2E" w:rsidP="006E7B2E">
      <w:pPr>
        <w:autoSpaceDE w:val="0"/>
        <w:autoSpaceDN w:val="0"/>
        <w:adjustRightInd w:val="0"/>
        <w:spacing w:after="0" w:line="240" w:lineRule="auto"/>
        <w:jc w:val="center"/>
        <w:rPr>
          <w:rFonts w:ascii="Arial" w:hAnsi="Arial" w:cs="Arial"/>
          <w:b/>
          <w:bCs/>
          <w:caps/>
          <w:color w:val="479F64"/>
          <w:sz w:val="44"/>
          <w:szCs w:val="44"/>
        </w:rPr>
      </w:pPr>
    </w:p>
    <w:p w14:paraId="0AA1BA9E" w14:textId="77777777" w:rsidR="006E7B2E" w:rsidRDefault="006E7B2E" w:rsidP="006E7B2E">
      <w:pPr>
        <w:autoSpaceDE w:val="0"/>
        <w:autoSpaceDN w:val="0"/>
        <w:adjustRightInd w:val="0"/>
        <w:spacing w:after="0" w:line="240" w:lineRule="auto"/>
        <w:jc w:val="center"/>
        <w:rPr>
          <w:rFonts w:ascii="Arial" w:hAnsi="Arial" w:cs="Arial"/>
          <w:b/>
          <w:bCs/>
          <w:caps/>
          <w:color w:val="479F64"/>
          <w:sz w:val="44"/>
          <w:szCs w:val="44"/>
        </w:rPr>
      </w:pPr>
    </w:p>
    <w:p w14:paraId="79810288" w14:textId="77777777" w:rsidR="006E7B2E" w:rsidRDefault="006E7B2E" w:rsidP="006E7B2E">
      <w:pPr>
        <w:autoSpaceDE w:val="0"/>
        <w:autoSpaceDN w:val="0"/>
        <w:adjustRightInd w:val="0"/>
        <w:spacing w:after="0" w:line="240" w:lineRule="auto"/>
        <w:jc w:val="center"/>
        <w:rPr>
          <w:rFonts w:ascii="Arial" w:hAnsi="Arial" w:cs="Arial"/>
          <w:b/>
          <w:bCs/>
          <w:caps/>
          <w:color w:val="479F64"/>
          <w:sz w:val="44"/>
          <w:szCs w:val="44"/>
        </w:rPr>
      </w:pPr>
    </w:p>
    <w:p w14:paraId="654B1204" w14:textId="77777777" w:rsidR="006E7B2E" w:rsidRDefault="006E7B2E" w:rsidP="006E7B2E">
      <w:pPr>
        <w:autoSpaceDE w:val="0"/>
        <w:autoSpaceDN w:val="0"/>
        <w:adjustRightInd w:val="0"/>
        <w:spacing w:after="0" w:line="240" w:lineRule="auto"/>
        <w:jc w:val="center"/>
        <w:rPr>
          <w:rFonts w:ascii="Arial" w:hAnsi="Arial" w:cs="Arial"/>
          <w:b/>
          <w:bCs/>
          <w:caps/>
          <w:color w:val="479F64"/>
          <w:sz w:val="44"/>
          <w:szCs w:val="44"/>
        </w:rPr>
      </w:pPr>
    </w:p>
    <w:p w14:paraId="0BFF11FA" w14:textId="77777777" w:rsidR="006E7B2E" w:rsidRPr="00A3584E" w:rsidRDefault="006E7B2E" w:rsidP="004111D4">
      <w:pPr>
        <w:autoSpaceDE w:val="0"/>
        <w:autoSpaceDN w:val="0"/>
        <w:adjustRightInd w:val="0"/>
        <w:spacing w:after="0" w:line="240" w:lineRule="auto"/>
        <w:jc w:val="center"/>
        <w:rPr>
          <w:rFonts w:cstheme="minorHAnsi"/>
          <w:b/>
          <w:bCs/>
          <w:caps/>
          <w:color w:val="479F64"/>
        </w:rPr>
      </w:pPr>
      <w:r w:rsidRPr="00A3584E">
        <w:rPr>
          <w:rFonts w:cstheme="minorHAnsi"/>
          <w:b/>
          <w:bCs/>
          <w:caps/>
          <w:color w:val="479F64"/>
        </w:rPr>
        <w:t>POZIV NA DOSTAVU PONUDE</w:t>
      </w:r>
    </w:p>
    <w:p w14:paraId="57E8F595" w14:textId="77777777" w:rsidR="006E7B2E" w:rsidRPr="00A3584E" w:rsidRDefault="006E7B2E" w:rsidP="004111D4">
      <w:pPr>
        <w:spacing w:after="0" w:line="240" w:lineRule="auto"/>
        <w:jc w:val="center"/>
        <w:rPr>
          <w:rFonts w:cstheme="minorHAnsi"/>
          <w:b/>
          <w:bCs/>
        </w:rPr>
      </w:pPr>
    </w:p>
    <w:p w14:paraId="1F223E08" w14:textId="77777777" w:rsidR="006E7B2E" w:rsidRPr="00A3584E" w:rsidRDefault="006E7B2E" w:rsidP="004111D4">
      <w:pPr>
        <w:spacing w:after="0" w:line="240" w:lineRule="auto"/>
        <w:ind w:left="-426"/>
        <w:jc w:val="center"/>
        <w:rPr>
          <w:rFonts w:cstheme="minorHAnsi"/>
          <w:b/>
          <w:bCs/>
        </w:rPr>
      </w:pPr>
      <w:r w:rsidRPr="00A3584E">
        <w:rPr>
          <w:rFonts w:cstheme="minorHAnsi"/>
          <w:b/>
          <w:bCs/>
        </w:rPr>
        <w:t>U POSTUPKU JEDNOSTAVNE NABAVE</w:t>
      </w:r>
    </w:p>
    <w:p w14:paraId="7FB277C4" w14:textId="1D7CD9BF" w:rsidR="006E7B2E" w:rsidRPr="00A3584E" w:rsidRDefault="006E7B2E" w:rsidP="004111D4">
      <w:pPr>
        <w:spacing w:after="0" w:line="240" w:lineRule="auto"/>
        <w:jc w:val="center"/>
        <w:rPr>
          <w:rFonts w:cstheme="minorHAnsi"/>
          <w:b/>
          <w:bCs/>
        </w:rPr>
      </w:pPr>
      <w:r w:rsidRPr="00A3584E">
        <w:rPr>
          <w:rFonts w:cstheme="minorHAnsi"/>
          <w:b/>
          <w:bCs/>
        </w:rPr>
        <w:t>ZA PREDMET NABAVE</w:t>
      </w:r>
    </w:p>
    <w:p w14:paraId="5A8DFC90" w14:textId="69F775BB" w:rsidR="00366550" w:rsidRDefault="00366550" w:rsidP="00366550">
      <w:pPr>
        <w:spacing w:after="0" w:line="240" w:lineRule="auto"/>
        <w:jc w:val="center"/>
        <w:rPr>
          <w:rFonts w:ascii="Calibri" w:hAnsi="Calibri" w:cs="Calibri"/>
          <w:b/>
          <w:bCs/>
        </w:rPr>
      </w:pPr>
      <w:r w:rsidRPr="004111D4">
        <w:rPr>
          <w:rFonts w:cstheme="minorHAnsi"/>
          <w:b/>
          <w:bCs/>
        </w:rPr>
        <w:t>„</w:t>
      </w:r>
      <w:r w:rsidR="001663A3">
        <w:rPr>
          <w:rFonts w:ascii="Calibri" w:hAnsi="Calibri" w:cs="Calibri"/>
          <w:b/>
          <w:bCs/>
        </w:rPr>
        <w:t xml:space="preserve">Ažuriranje </w:t>
      </w:r>
      <w:r w:rsidRPr="004111D4">
        <w:rPr>
          <w:rFonts w:ascii="Calibri" w:hAnsi="Calibri" w:cs="Calibri"/>
          <w:b/>
          <w:bCs/>
        </w:rPr>
        <w:t xml:space="preserve">digitalnog sustava praćenja zdravstvenog stanja stabala </w:t>
      </w:r>
      <w:r w:rsidR="00201D70">
        <w:rPr>
          <w:rFonts w:ascii="Calibri" w:hAnsi="Calibri" w:cs="Calibri"/>
          <w:b/>
          <w:bCs/>
        </w:rPr>
        <w:t>na zelenim površinama grada</w:t>
      </w:r>
      <w:r w:rsidRPr="004111D4">
        <w:rPr>
          <w:rFonts w:ascii="Calibri" w:hAnsi="Calibri" w:cs="Calibri"/>
          <w:b/>
          <w:bCs/>
        </w:rPr>
        <w:t xml:space="preserve"> Varaždin</w:t>
      </w:r>
      <w:r w:rsidR="00201D70">
        <w:rPr>
          <w:rFonts w:ascii="Calibri" w:hAnsi="Calibri" w:cs="Calibri"/>
          <w:b/>
          <w:bCs/>
        </w:rPr>
        <w:t>a</w:t>
      </w:r>
      <w:r w:rsidRPr="004111D4">
        <w:rPr>
          <w:rFonts w:ascii="Calibri" w:hAnsi="Calibri" w:cs="Calibri"/>
          <w:b/>
          <w:bCs/>
        </w:rPr>
        <w:t>“</w:t>
      </w:r>
    </w:p>
    <w:p w14:paraId="625FD8C9" w14:textId="77777777" w:rsidR="001663A3" w:rsidRDefault="001663A3" w:rsidP="00366550">
      <w:pPr>
        <w:spacing w:after="0" w:line="240" w:lineRule="auto"/>
        <w:jc w:val="center"/>
        <w:rPr>
          <w:rFonts w:ascii="Calibri" w:hAnsi="Calibri" w:cs="Calibri"/>
          <w:b/>
          <w:bCs/>
        </w:rPr>
      </w:pPr>
    </w:p>
    <w:p w14:paraId="7CA9A99D" w14:textId="3A4592B5" w:rsidR="006E7B2E" w:rsidRPr="00A3584E" w:rsidRDefault="006E7B2E" w:rsidP="00E25EAC">
      <w:pPr>
        <w:spacing w:after="0" w:line="240" w:lineRule="auto"/>
        <w:jc w:val="center"/>
        <w:rPr>
          <w:rFonts w:cstheme="minorHAnsi"/>
          <w:b/>
          <w:bCs/>
        </w:rPr>
      </w:pPr>
    </w:p>
    <w:p w14:paraId="13DCDF5A" w14:textId="77777777" w:rsidR="006E7B2E" w:rsidRPr="00A3584E" w:rsidRDefault="006E7B2E" w:rsidP="006E7B2E">
      <w:pPr>
        <w:spacing w:after="0" w:line="240" w:lineRule="auto"/>
        <w:ind w:left="-426"/>
        <w:jc w:val="center"/>
        <w:rPr>
          <w:rFonts w:cstheme="minorHAnsi"/>
          <w:b/>
          <w:bCs/>
        </w:rPr>
      </w:pPr>
    </w:p>
    <w:p w14:paraId="3CB6B552" w14:textId="60BE6381" w:rsidR="0060462C" w:rsidRPr="00AC01C3" w:rsidRDefault="0060462C" w:rsidP="0060462C">
      <w:pPr>
        <w:tabs>
          <w:tab w:val="left" w:pos="5340"/>
        </w:tabs>
        <w:autoSpaceDE w:val="0"/>
        <w:autoSpaceDN w:val="0"/>
        <w:adjustRightInd w:val="0"/>
        <w:spacing w:after="0" w:line="240" w:lineRule="auto"/>
        <w:rPr>
          <w:rFonts w:cstheme="minorHAnsi"/>
          <w:lang w:eastAsia="hr-HR"/>
        </w:rPr>
      </w:pPr>
      <w:r w:rsidRPr="00AC01C3">
        <w:rPr>
          <w:rFonts w:cstheme="minorHAnsi"/>
          <w:lang w:eastAsia="hr-HR"/>
        </w:rPr>
        <w:t xml:space="preserve">Klasa: </w:t>
      </w:r>
      <w:r w:rsidR="00AC01C3" w:rsidRPr="00AC01C3">
        <w:rPr>
          <w:rFonts w:cstheme="minorHAnsi"/>
          <w:lang w:eastAsia="hr-HR"/>
        </w:rPr>
        <w:t>406-01/25-01/23</w:t>
      </w:r>
    </w:p>
    <w:p w14:paraId="4856EE72" w14:textId="3BDF78B1" w:rsidR="0060462C" w:rsidRPr="0060462C" w:rsidRDefault="0060462C" w:rsidP="0060462C">
      <w:pPr>
        <w:tabs>
          <w:tab w:val="left" w:pos="5340"/>
        </w:tabs>
        <w:autoSpaceDE w:val="0"/>
        <w:autoSpaceDN w:val="0"/>
        <w:adjustRightInd w:val="0"/>
        <w:spacing w:after="0" w:line="240" w:lineRule="auto"/>
        <w:rPr>
          <w:rFonts w:cstheme="minorHAnsi"/>
          <w:lang w:eastAsia="hr-HR"/>
        </w:rPr>
      </w:pPr>
      <w:r w:rsidRPr="00AC01C3">
        <w:rPr>
          <w:rFonts w:cstheme="minorHAnsi"/>
          <w:lang w:eastAsia="hr-HR"/>
        </w:rPr>
        <w:t xml:space="preserve">Ur. broj: </w:t>
      </w:r>
      <w:r w:rsidR="00AC01C3" w:rsidRPr="00AC01C3">
        <w:rPr>
          <w:rFonts w:cstheme="minorHAnsi"/>
          <w:lang w:eastAsia="hr-HR"/>
        </w:rPr>
        <w:t>406-01/25-01/23-8</w:t>
      </w:r>
    </w:p>
    <w:p w14:paraId="1B5507CF" w14:textId="77777777" w:rsidR="006E7B2E" w:rsidRPr="00A3584E" w:rsidRDefault="006E7B2E" w:rsidP="006E7B2E">
      <w:pPr>
        <w:tabs>
          <w:tab w:val="left" w:pos="5340"/>
        </w:tabs>
        <w:autoSpaceDE w:val="0"/>
        <w:autoSpaceDN w:val="0"/>
        <w:adjustRightInd w:val="0"/>
        <w:spacing w:after="0" w:line="240" w:lineRule="auto"/>
        <w:rPr>
          <w:rFonts w:cstheme="minorHAnsi"/>
          <w:b/>
          <w:color w:val="000000"/>
          <w:lang w:eastAsia="hr-HR"/>
        </w:rPr>
      </w:pPr>
      <w:r w:rsidRPr="00A3584E">
        <w:rPr>
          <w:rFonts w:cstheme="minorHAnsi"/>
          <w:b/>
          <w:color w:val="000000"/>
          <w:lang w:eastAsia="hr-HR"/>
        </w:rPr>
        <w:tab/>
      </w:r>
    </w:p>
    <w:p w14:paraId="2819543C" w14:textId="77777777" w:rsidR="006E7B2E" w:rsidRPr="00A3584E" w:rsidRDefault="006E7B2E" w:rsidP="006E7B2E">
      <w:pPr>
        <w:spacing w:after="0" w:line="240" w:lineRule="auto"/>
        <w:jc w:val="both"/>
        <w:rPr>
          <w:rFonts w:cstheme="minorHAnsi"/>
          <w:b/>
          <w:bCs/>
        </w:rPr>
      </w:pPr>
      <w:r w:rsidRPr="00A3584E">
        <w:rPr>
          <w:rFonts w:cstheme="minorHAnsi"/>
          <w:b/>
          <w:bCs/>
        </w:rPr>
        <w:t>NARUČITELJ:</w:t>
      </w:r>
    </w:p>
    <w:p w14:paraId="6EC158F0" w14:textId="5E49C3A9" w:rsidR="006E7B2E" w:rsidRPr="00A3584E" w:rsidRDefault="006E7B2E" w:rsidP="006E7B2E">
      <w:pPr>
        <w:spacing w:after="0" w:line="240" w:lineRule="auto"/>
        <w:jc w:val="both"/>
        <w:rPr>
          <w:rFonts w:cstheme="minorHAnsi"/>
        </w:rPr>
      </w:pPr>
      <w:r w:rsidRPr="00A3584E">
        <w:rPr>
          <w:rFonts w:cstheme="minorHAnsi"/>
          <w:b/>
          <w:bCs/>
        </w:rPr>
        <w:t>Parkovi d.</w:t>
      </w:r>
      <w:r w:rsidR="006B4909" w:rsidRPr="00A3584E">
        <w:rPr>
          <w:rFonts w:cstheme="minorHAnsi"/>
          <w:b/>
          <w:bCs/>
        </w:rPr>
        <w:t>o</w:t>
      </w:r>
      <w:r w:rsidRPr="00A3584E">
        <w:rPr>
          <w:rFonts w:cstheme="minorHAnsi"/>
          <w:b/>
          <w:bCs/>
        </w:rPr>
        <w:t>.</w:t>
      </w:r>
      <w:r w:rsidR="006B4909" w:rsidRPr="00A3584E">
        <w:rPr>
          <w:rFonts w:cstheme="minorHAnsi"/>
          <w:b/>
          <w:bCs/>
        </w:rPr>
        <w:t>o.</w:t>
      </w:r>
      <w:r w:rsidRPr="00A3584E">
        <w:rPr>
          <w:rFonts w:cstheme="minorHAnsi"/>
        </w:rPr>
        <w:t xml:space="preserve"> </w:t>
      </w:r>
    </w:p>
    <w:p w14:paraId="0A7DD28C" w14:textId="77777777" w:rsidR="006E7B2E" w:rsidRPr="00A3584E" w:rsidRDefault="006E7B2E" w:rsidP="006E7B2E">
      <w:pPr>
        <w:spacing w:after="0" w:line="240" w:lineRule="auto"/>
        <w:jc w:val="both"/>
        <w:rPr>
          <w:rFonts w:cstheme="minorHAnsi"/>
        </w:rPr>
      </w:pPr>
      <w:r w:rsidRPr="00A3584E">
        <w:rPr>
          <w:rFonts w:cstheme="minorHAnsi"/>
        </w:rPr>
        <w:t>Hallerova aleja 8, 42000 Varaždin</w:t>
      </w:r>
    </w:p>
    <w:p w14:paraId="1802F2F1" w14:textId="32B24A43" w:rsidR="006E7B2E" w:rsidRPr="00A3584E" w:rsidRDefault="006E7B2E" w:rsidP="006E7B2E">
      <w:pPr>
        <w:spacing w:after="0" w:line="240" w:lineRule="auto"/>
        <w:jc w:val="both"/>
        <w:rPr>
          <w:rFonts w:cstheme="minorHAnsi"/>
        </w:rPr>
      </w:pPr>
      <w:r w:rsidRPr="00A3584E">
        <w:rPr>
          <w:rFonts w:cstheme="minorHAnsi"/>
        </w:rPr>
        <w:t xml:space="preserve">tel: 042 332 777 </w:t>
      </w:r>
    </w:p>
    <w:p w14:paraId="442ED63A" w14:textId="22373234" w:rsidR="006E7B2E" w:rsidRPr="00A3584E" w:rsidRDefault="006E7B2E" w:rsidP="006E7B2E">
      <w:pPr>
        <w:tabs>
          <w:tab w:val="left" w:pos="5130"/>
        </w:tabs>
        <w:spacing w:after="0" w:line="240" w:lineRule="auto"/>
        <w:jc w:val="both"/>
        <w:rPr>
          <w:rFonts w:cstheme="minorHAnsi"/>
        </w:rPr>
      </w:pPr>
      <w:r w:rsidRPr="00A3584E">
        <w:rPr>
          <w:rFonts w:cstheme="minorHAnsi"/>
        </w:rPr>
        <w:t>www.parkovi.</w:t>
      </w:r>
      <w:r w:rsidR="006B4909" w:rsidRPr="00A3584E">
        <w:rPr>
          <w:rFonts w:cstheme="minorHAnsi"/>
        </w:rPr>
        <w:t>eu</w:t>
      </w:r>
      <w:r w:rsidRPr="00A3584E">
        <w:rPr>
          <w:rFonts w:cstheme="minorHAnsi"/>
        </w:rPr>
        <w:tab/>
      </w:r>
    </w:p>
    <w:p w14:paraId="53DD3E45" w14:textId="77777777" w:rsidR="006E7B2E" w:rsidRPr="00A3584E" w:rsidRDefault="006E7B2E" w:rsidP="006E7B2E">
      <w:pPr>
        <w:spacing w:after="0" w:line="240" w:lineRule="auto"/>
        <w:jc w:val="both"/>
        <w:rPr>
          <w:rFonts w:cstheme="minorHAnsi"/>
        </w:rPr>
      </w:pPr>
      <w:r w:rsidRPr="00A3584E">
        <w:rPr>
          <w:rFonts w:cstheme="minorHAnsi"/>
        </w:rPr>
        <w:t>MB 3026515</w:t>
      </w:r>
    </w:p>
    <w:p w14:paraId="69AAB6AE" w14:textId="77777777" w:rsidR="006E7B2E" w:rsidRPr="00A3584E" w:rsidRDefault="006E7B2E" w:rsidP="006E7B2E">
      <w:pPr>
        <w:spacing w:after="0" w:line="240" w:lineRule="auto"/>
        <w:jc w:val="both"/>
        <w:rPr>
          <w:rFonts w:cstheme="minorHAnsi"/>
          <w:b/>
          <w:bCs/>
        </w:rPr>
      </w:pPr>
      <w:r w:rsidRPr="00A3584E">
        <w:rPr>
          <w:rFonts w:cstheme="minorHAnsi"/>
        </w:rPr>
        <w:t>OIB: 72672225843</w:t>
      </w:r>
    </w:p>
    <w:p w14:paraId="552F1457" w14:textId="77777777" w:rsidR="006E7B2E" w:rsidRPr="00A3584E" w:rsidRDefault="006E7B2E" w:rsidP="006E7B2E">
      <w:pPr>
        <w:spacing w:after="0" w:line="240" w:lineRule="auto"/>
        <w:jc w:val="both"/>
        <w:rPr>
          <w:rFonts w:cstheme="minorHAnsi"/>
          <w:b/>
          <w:bCs/>
        </w:rPr>
      </w:pPr>
    </w:p>
    <w:p w14:paraId="0A2C335D" w14:textId="77777777" w:rsidR="006E7B2E" w:rsidRPr="00A3584E" w:rsidRDefault="006E7B2E" w:rsidP="006E7B2E">
      <w:pPr>
        <w:spacing w:after="0" w:line="240" w:lineRule="auto"/>
        <w:jc w:val="both"/>
        <w:rPr>
          <w:rFonts w:cstheme="minorHAnsi"/>
          <w:b/>
          <w:bCs/>
        </w:rPr>
      </w:pPr>
      <w:r w:rsidRPr="00A3584E">
        <w:rPr>
          <w:rFonts w:cstheme="minorHAnsi"/>
          <w:b/>
          <w:bCs/>
        </w:rPr>
        <w:t>OSOBA ZADUŽENA ZA KOMUNIKACIJU S PONUDITELJIMA</w:t>
      </w:r>
    </w:p>
    <w:p w14:paraId="5CBB1D86" w14:textId="77777777" w:rsidR="006E7B2E" w:rsidRPr="00A3584E" w:rsidRDefault="006E7B2E" w:rsidP="006E7B2E">
      <w:pPr>
        <w:spacing w:after="0" w:line="240" w:lineRule="auto"/>
        <w:jc w:val="both"/>
        <w:rPr>
          <w:rFonts w:cstheme="minorHAnsi"/>
        </w:rPr>
      </w:pPr>
      <w:r w:rsidRPr="00A3584E">
        <w:rPr>
          <w:rFonts w:cstheme="minorHAnsi"/>
        </w:rPr>
        <w:t>Komunikacija i svaka druga razmjena informacija između Naručitelja i zainteresiranih gospodarskih subjekata može se obavljati isključivo u pisanom obliku, poštanskom pošiljkom, telefaksom ili elektroničkim putem na adresi/telefaksu/elektroničkoj pošti navedenima u ovom Pozivu na dostavu ponuda:</w:t>
      </w:r>
    </w:p>
    <w:p w14:paraId="11687400" w14:textId="77777777" w:rsidR="006E7B2E" w:rsidRPr="00A3584E" w:rsidRDefault="006E7B2E" w:rsidP="006E7B2E">
      <w:pPr>
        <w:spacing w:after="0" w:line="240" w:lineRule="auto"/>
        <w:jc w:val="both"/>
        <w:rPr>
          <w:rFonts w:cstheme="minorHAnsi"/>
        </w:rPr>
      </w:pPr>
    </w:p>
    <w:p w14:paraId="6F36E110" w14:textId="3B269BC9" w:rsidR="006E7B2E" w:rsidRPr="00A3584E" w:rsidRDefault="00191D48" w:rsidP="006E7B2E">
      <w:pPr>
        <w:spacing w:after="0" w:line="240" w:lineRule="auto"/>
        <w:jc w:val="both"/>
        <w:rPr>
          <w:rFonts w:cstheme="minorHAnsi"/>
        </w:rPr>
      </w:pPr>
      <w:r>
        <w:rPr>
          <w:rFonts w:cstheme="minorHAnsi"/>
        </w:rPr>
        <w:t>Alenka Klaneček</w:t>
      </w:r>
    </w:p>
    <w:p w14:paraId="27652471" w14:textId="78886CD4" w:rsidR="006E7B2E" w:rsidRPr="00A3584E" w:rsidRDefault="006E7B2E" w:rsidP="006E7B2E">
      <w:pPr>
        <w:spacing w:after="0" w:line="240" w:lineRule="auto"/>
        <w:jc w:val="both"/>
        <w:rPr>
          <w:rFonts w:cstheme="minorHAnsi"/>
        </w:rPr>
      </w:pPr>
      <w:r w:rsidRPr="00A3584E">
        <w:rPr>
          <w:rFonts w:cstheme="minorHAnsi"/>
        </w:rPr>
        <w:t>Tel:  042 332 7</w:t>
      </w:r>
      <w:r w:rsidR="00191D48">
        <w:rPr>
          <w:rFonts w:cstheme="minorHAnsi"/>
        </w:rPr>
        <w:t>60</w:t>
      </w:r>
      <w:r w:rsidRPr="00A3584E">
        <w:rPr>
          <w:rFonts w:cstheme="minorHAnsi"/>
        </w:rPr>
        <w:t xml:space="preserve">   </w:t>
      </w:r>
    </w:p>
    <w:p w14:paraId="6E33BFD1" w14:textId="20D6C129" w:rsidR="006E7B2E" w:rsidRPr="00A3584E" w:rsidRDefault="006E7B2E" w:rsidP="006E7B2E">
      <w:pPr>
        <w:spacing w:after="0" w:line="240" w:lineRule="auto"/>
        <w:jc w:val="both"/>
        <w:rPr>
          <w:rFonts w:cstheme="minorHAnsi"/>
        </w:rPr>
      </w:pPr>
      <w:r w:rsidRPr="00A3584E">
        <w:rPr>
          <w:rFonts w:cstheme="minorHAnsi"/>
        </w:rPr>
        <w:t>e-mail:</w:t>
      </w:r>
      <w:r w:rsidR="00191D48">
        <w:rPr>
          <w:rFonts w:cstheme="minorHAnsi"/>
        </w:rPr>
        <w:t xml:space="preserve"> </w:t>
      </w:r>
      <w:r w:rsidR="00191D48">
        <w:t>info@parkovi.eu</w:t>
      </w:r>
    </w:p>
    <w:p w14:paraId="52529AAD" w14:textId="77777777" w:rsidR="006E7B2E" w:rsidRPr="00A3584E" w:rsidRDefault="006E7B2E" w:rsidP="006E7B2E">
      <w:pPr>
        <w:autoSpaceDE w:val="0"/>
        <w:autoSpaceDN w:val="0"/>
        <w:adjustRightInd w:val="0"/>
        <w:spacing w:after="0" w:line="240" w:lineRule="auto"/>
        <w:jc w:val="center"/>
        <w:rPr>
          <w:rFonts w:cstheme="minorHAnsi"/>
          <w:b/>
          <w:color w:val="000000"/>
          <w:lang w:eastAsia="hr-HR"/>
        </w:rPr>
      </w:pPr>
    </w:p>
    <w:p w14:paraId="4604D276" w14:textId="77777777" w:rsidR="006E7B2E" w:rsidRPr="00A3584E" w:rsidRDefault="006E7B2E" w:rsidP="006E7B2E">
      <w:pPr>
        <w:autoSpaceDE w:val="0"/>
        <w:autoSpaceDN w:val="0"/>
        <w:adjustRightInd w:val="0"/>
        <w:spacing w:after="0" w:line="240" w:lineRule="auto"/>
        <w:jc w:val="center"/>
        <w:rPr>
          <w:rFonts w:cstheme="minorHAnsi"/>
          <w:b/>
          <w:color w:val="000000"/>
          <w:lang w:eastAsia="hr-HR"/>
        </w:rPr>
      </w:pPr>
    </w:p>
    <w:p w14:paraId="420ADD1F" w14:textId="489E1B18" w:rsidR="006E7B2E" w:rsidRPr="004111D4" w:rsidRDefault="006E7B2E" w:rsidP="006E7B2E">
      <w:pPr>
        <w:spacing w:after="0" w:line="240" w:lineRule="auto"/>
        <w:ind w:left="-426" w:firstLine="426"/>
        <w:rPr>
          <w:rFonts w:cstheme="minorHAnsi"/>
        </w:rPr>
      </w:pPr>
      <w:r w:rsidRPr="00A3584E">
        <w:rPr>
          <w:rFonts w:cstheme="minorHAnsi"/>
        </w:rPr>
        <w:t>Datum slanja upita za dostavu ponuda</w:t>
      </w:r>
      <w:r w:rsidRPr="004111D4">
        <w:rPr>
          <w:rFonts w:cstheme="minorHAnsi"/>
        </w:rPr>
        <w:t xml:space="preserve">:   </w:t>
      </w:r>
      <w:r w:rsidR="0060462C">
        <w:rPr>
          <w:rFonts w:cstheme="minorHAnsi"/>
        </w:rPr>
        <w:t>0</w:t>
      </w:r>
      <w:r w:rsidR="00191D48">
        <w:rPr>
          <w:rFonts w:cstheme="minorHAnsi"/>
        </w:rPr>
        <w:t>2.05.2025.</w:t>
      </w:r>
      <w:r w:rsidR="00201D70">
        <w:rPr>
          <w:rFonts w:cstheme="minorHAnsi"/>
        </w:rPr>
        <w:t xml:space="preserve"> </w:t>
      </w:r>
      <w:r w:rsidR="0030298A" w:rsidRPr="004111D4">
        <w:rPr>
          <w:rFonts w:cstheme="minorHAnsi"/>
        </w:rPr>
        <w:t>godine</w:t>
      </w:r>
    </w:p>
    <w:p w14:paraId="35D1C973" w14:textId="580E99DD" w:rsidR="006E7B2E" w:rsidRPr="00A3584E" w:rsidRDefault="006E7B2E" w:rsidP="006E7B2E">
      <w:pPr>
        <w:spacing w:after="0" w:line="240" w:lineRule="auto"/>
        <w:ind w:left="-426" w:firstLine="426"/>
        <w:rPr>
          <w:rFonts w:cstheme="minorHAnsi"/>
        </w:rPr>
      </w:pPr>
      <w:r w:rsidRPr="004111D4">
        <w:rPr>
          <w:rFonts w:cstheme="minorHAnsi"/>
        </w:rPr>
        <w:t xml:space="preserve">Rok za dostavu ponuda:                              </w:t>
      </w:r>
      <w:r w:rsidR="00191D48">
        <w:rPr>
          <w:rFonts w:cstheme="minorHAnsi"/>
        </w:rPr>
        <w:t>09.05.</w:t>
      </w:r>
      <w:r w:rsidR="00814549" w:rsidRPr="004111D4">
        <w:rPr>
          <w:rFonts w:cstheme="minorHAnsi"/>
        </w:rPr>
        <w:t>2</w:t>
      </w:r>
      <w:r w:rsidR="0030298A" w:rsidRPr="004111D4">
        <w:rPr>
          <w:rFonts w:cstheme="minorHAnsi"/>
        </w:rPr>
        <w:t>02</w:t>
      </w:r>
      <w:r w:rsidR="00191D48">
        <w:rPr>
          <w:rFonts w:cstheme="minorHAnsi"/>
        </w:rPr>
        <w:t>5</w:t>
      </w:r>
      <w:r w:rsidRPr="004111D4">
        <w:rPr>
          <w:rFonts w:cstheme="minorHAnsi"/>
        </w:rPr>
        <w:t>.</w:t>
      </w:r>
      <w:r w:rsidR="00201D70">
        <w:rPr>
          <w:rFonts w:cstheme="minorHAnsi"/>
        </w:rPr>
        <w:t xml:space="preserve"> </w:t>
      </w:r>
      <w:r w:rsidRPr="004111D4">
        <w:rPr>
          <w:rFonts w:cstheme="minorHAnsi"/>
        </w:rPr>
        <w:t xml:space="preserve">godine do </w:t>
      </w:r>
      <w:r w:rsidR="0060462C">
        <w:rPr>
          <w:rFonts w:cstheme="minorHAnsi"/>
        </w:rPr>
        <w:t>1</w:t>
      </w:r>
      <w:r w:rsidR="00E64D54" w:rsidRPr="004111D4">
        <w:rPr>
          <w:rFonts w:cstheme="minorHAnsi"/>
        </w:rPr>
        <w:t>0</w:t>
      </w:r>
      <w:r w:rsidRPr="004111D4">
        <w:rPr>
          <w:rFonts w:cstheme="minorHAnsi"/>
        </w:rPr>
        <w:t>:00 sati</w:t>
      </w:r>
    </w:p>
    <w:p w14:paraId="4C2A1CCA" w14:textId="77777777" w:rsidR="006E7B2E" w:rsidRPr="00A3584E" w:rsidRDefault="006E7B2E" w:rsidP="006E7B2E">
      <w:pPr>
        <w:autoSpaceDE w:val="0"/>
        <w:autoSpaceDN w:val="0"/>
        <w:adjustRightInd w:val="0"/>
        <w:spacing w:after="0" w:line="240" w:lineRule="auto"/>
        <w:jc w:val="center"/>
        <w:rPr>
          <w:rFonts w:cstheme="minorHAnsi"/>
          <w:b/>
          <w:color w:val="000000"/>
          <w:lang w:eastAsia="hr-HR"/>
        </w:rPr>
      </w:pPr>
    </w:p>
    <w:p w14:paraId="069F4D53" w14:textId="77777777" w:rsidR="006E7B2E" w:rsidRPr="00A3584E" w:rsidRDefault="006E7B2E" w:rsidP="006E7B2E">
      <w:pPr>
        <w:autoSpaceDE w:val="0"/>
        <w:autoSpaceDN w:val="0"/>
        <w:adjustRightInd w:val="0"/>
        <w:spacing w:after="0" w:line="240" w:lineRule="auto"/>
        <w:jc w:val="center"/>
        <w:rPr>
          <w:rFonts w:cstheme="minorHAnsi"/>
          <w:b/>
          <w:color w:val="000000"/>
          <w:lang w:eastAsia="hr-HR"/>
        </w:rPr>
      </w:pPr>
    </w:p>
    <w:p w14:paraId="286617C2" w14:textId="77777777" w:rsidR="006E7B2E" w:rsidRPr="00A3584E" w:rsidRDefault="006E7B2E" w:rsidP="006E7B2E">
      <w:pPr>
        <w:autoSpaceDE w:val="0"/>
        <w:autoSpaceDN w:val="0"/>
        <w:adjustRightInd w:val="0"/>
        <w:spacing w:after="0" w:line="240" w:lineRule="auto"/>
        <w:rPr>
          <w:rFonts w:cstheme="minorHAnsi"/>
          <w:b/>
          <w:color w:val="000000"/>
          <w:lang w:eastAsia="hr-HR"/>
        </w:rPr>
      </w:pPr>
      <w:r w:rsidRPr="00A3584E">
        <w:rPr>
          <w:rFonts w:cstheme="minorHAnsi"/>
          <w:b/>
          <w:color w:val="000000"/>
          <w:lang w:eastAsia="hr-HR"/>
        </w:rPr>
        <w:t xml:space="preserve">Predmet nabave: </w:t>
      </w:r>
    </w:p>
    <w:p w14:paraId="30C7D01B" w14:textId="5F41392C" w:rsidR="00201D70" w:rsidRDefault="001663A3" w:rsidP="006E7B2E">
      <w:pPr>
        <w:autoSpaceDE w:val="0"/>
        <w:autoSpaceDN w:val="0"/>
        <w:adjustRightInd w:val="0"/>
        <w:spacing w:after="0" w:line="240" w:lineRule="auto"/>
        <w:rPr>
          <w:rFonts w:cstheme="minorHAnsi"/>
          <w:b/>
          <w:bCs/>
          <w:color w:val="000000"/>
          <w:lang w:eastAsia="hr-HR"/>
        </w:rPr>
      </w:pPr>
      <w:r w:rsidRPr="001663A3">
        <w:rPr>
          <w:rFonts w:ascii="Calibri" w:hAnsi="Calibri" w:cs="Calibri"/>
          <w:b/>
          <w:bCs/>
        </w:rPr>
        <w:t>Ažuriranje digitalnog sustava praćenja zdravstvenog stanja stabala na zelenim površinama grada Varaždina</w:t>
      </w:r>
    </w:p>
    <w:p w14:paraId="34DC3591" w14:textId="377FB52C" w:rsidR="006E7B2E" w:rsidRPr="00A3584E" w:rsidRDefault="006E7B2E" w:rsidP="006E7B2E">
      <w:pPr>
        <w:autoSpaceDE w:val="0"/>
        <w:autoSpaceDN w:val="0"/>
        <w:adjustRightInd w:val="0"/>
        <w:spacing w:after="0" w:line="240" w:lineRule="auto"/>
        <w:rPr>
          <w:rFonts w:cstheme="minorHAnsi"/>
          <w:bCs/>
          <w:color w:val="000000"/>
          <w:lang w:eastAsia="hr-HR"/>
        </w:rPr>
      </w:pPr>
      <w:r w:rsidRPr="00A3584E">
        <w:rPr>
          <w:rFonts w:cstheme="minorHAnsi"/>
          <w:b/>
          <w:bCs/>
          <w:color w:val="000000"/>
          <w:lang w:eastAsia="hr-HR"/>
        </w:rPr>
        <w:t xml:space="preserve">Evidencijski broj nabave: </w:t>
      </w:r>
      <w:r w:rsidR="002619EF" w:rsidRPr="00A3584E">
        <w:rPr>
          <w:rFonts w:cstheme="minorHAnsi"/>
          <w:bCs/>
          <w:color w:val="000000"/>
          <w:lang w:eastAsia="hr-HR"/>
        </w:rPr>
        <w:t>JN-</w:t>
      </w:r>
      <w:r w:rsidR="00201D70">
        <w:rPr>
          <w:rFonts w:cstheme="minorHAnsi"/>
          <w:bCs/>
          <w:color w:val="000000"/>
          <w:lang w:eastAsia="hr-HR"/>
        </w:rPr>
        <w:t>3</w:t>
      </w:r>
      <w:r w:rsidR="0030298A" w:rsidRPr="00A3584E">
        <w:rPr>
          <w:rFonts w:cstheme="minorHAnsi"/>
          <w:bCs/>
          <w:color w:val="000000"/>
          <w:lang w:eastAsia="hr-HR"/>
        </w:rPr>
        <w:t>/2</w:t>
      </w:r>
      <w:r w:rsidR="00191D48">
        <w:rPr>
          <w:rFonts w:cstheme="minorHAnsi"/>
          <w:bCs/>
          <w:color w:val="000000"/>
          <w:lang w:eastAsia="hr-HR"/>
        </w:rPr>
        <w:t>025</w:t>
      </w:r>
    </w:p>
    <w:p w14:paraId="7EFFC63A" w14:textId="77777777" w:rsidR="006E7B2E" w:rsidRPr="00A3584E" w:rsidRDefault="006E7B2E" w:rsidP="006E7B2E">
      <w:pPr>
        <w:spacing w:after="0" w:line="240" w:lineRule="auto"/>
        <w:jc w:val="both"/>
        <w:rPr>
          <w:rFonts w:cstheme="minorHAnsi"/>
          <w:color w:val="000000"/>
          <w:lang w:eastAsia="hr-HR"/>
        </w:rPr>
      </w:pPr>
    </w:p>
    <w:p w14:paraId="35649502" w14:textId="77777777" w:rsidR="009361D5" w:rsidRPr="00A3584E" w:rsidRDefault="009361D5">
      <w:pPr>
        <w:rPr>
          <w:rFonts w:cstheme="minorHAnsi"/>
        </w:rPr>
      </w:pPr>
    </w:p>
    <w:p w14:paraId="6EB543F7" w14:textId="77777777" w:rsidR="006E7B2E" w:rsidRPr="00A3584E" w:rsidRDefault="006E7B2E">
      <w:pPr>
        <w:rPr>
          <w:rFonts w:cstheme="minorHAnsi"/>
        </w:rPr>
      </w:pPr>
    </w:p>
    <w:p w14:paraId="63238525" w14:textId="77777777" w:rsidR="006E7B2E" w:rsidRPr="00A3584E" w:rsidRDefault="006E7B2E" w:rsidP="006E7B2E">
      <w:pPr>
        <w:spacing w:after="0" w:line="240" w:lineRule="auto"/>
        <w:jc w:val="both"/>
        <w:rPr>
          <w:rFonts w:cstheme="minorHAnsi"/>
        </w:rPr>
      </w:pPr>
      <w:r w:rsidRPr="00A3584E">
        <w:rPr>
          <w:rFonts w:cstheme="minorHAnsi"/>
        </w:rPr>
        <w:lastRenderedPageBreak/>
        <w:t>Poštovani,</w:t>
      </w:r>
    </w:p>
    <w:p w14:paraId="64B7C723" w14:textId="77777777" w:rsidR="006E7B2E" w:rsidRPr="00A3584E" w:rsidRDefault="006E7B2E" w:rsidP="006E7B2E">
      <w:pPr>
        <w:spacing w:after="0" w:line="240" w:lineRule="auto"/>
        <w:jc w:val="both"/>
        <w:rPr>
          <w:rFonts w:cstheme="minorHAnsi"/>
        </w:rPr>
      </w:pPr>
    </w:p>
    <w:p w14:paraId="795F7CBA" w14:textId="77777777" w:rsidR="006E7B2E" w:rsidRPr="00A3584E" w:rsidRDefault="006E7B2E" w:rsidP="006E7B2E">
      <w:pPr>
        <w:spacing w:after="0" w:line="240" w:lineRule="auto"/>
        <w:jc w:val="both"/>
        <w:rPr>
          <w:rFonts w:cstheme="minorHAnsi"/>
        </w:rPr>
      </w:pPr>
    </w:p>
    <w:p w14:paraId="5F40E4CD" w14:textId="548966C0" w:rsidR="006E7B2E" w:rsidRPr="00A3584E" w:rsidRDefault="006E7B2E" w:rsidP="0060462C">
      <w:pPr>
        <w:autoSpaceDE w:val="0"/>
        <w:autoSpaceDN w:val="0"/>
        <w:adjustRightInd w:val="0"/>
        <w:spacing w:after="0" w:line="240" w:lineRule="auto"/>
        <w:jc w:val="both"/>
        <w:rPr>
          <w:rFonts w:cstheme="minorHAnsi"/>
        </w:rPr>
      </w:pPr>
      <w:r w:rsidRPr="00A3584E">
        <w:rPr>
          <w:rFonts w:cstheme="minorHAnsi"/>
        </w:rPr>
        <w:t>Parkovi d.</w:t>
      </w:r>
      <w:r w:rsidR="000D33C6" w:rsidRPr="00A3584E">
        <w:rPr>
          <w:rFonts w:cstheme="minorHAnsi"/>
        </w:rPr>
        <w:t>o</w:t>
      </w:r>
      <w:r w:rsidRPr="00A3584E">
        <w:rPr>
          <w:rFonts w:cstheme="minorHAnsi"/>
        </w:rPr>
        <w:t>.</w:t>
      </w:r>
      <w:r w:rsidR="000D33C6" w:rsidRPr="00A3584E">
        <w:rPr>
          <w:rFonts w:cstheme="minorHAnsi"/>
        </w:rPr>
        <w:t>o.</w:t>
      </w:r>
      <w:r w:rsidRPr="00A3584E">
        <w:rPr>
          <w:rFonts w:cstheme="minorHAnsi"/>
        </w:rPr>
        <w:t xml:space="preserve"> </w:t>
      </w:r>
      <w:r w:rsidR="00792E44" w:rsidRPr="00A3584E">
        <w:rPr>
          <w:rFonts w:cstheme="minorHAnsi"/>
        </w:rPr>
        <w:t xml:space="preserve">su </w:t>
      </w:r>
      <w:r w:rsidRPr="00A3584E">
        <w:rPr>
          <w:rFonts w:cstheme="minorHAnsi"/>
        </w:rPr>
        <w:t xml:space="preserve">pokrenuli postupak jednostavne nabave za predmet nabave </w:t>
      </w:r>
      <w:r w:rsidR="001663A3" w:rsidRPr="001663A3">
        <w:rPr>
          <w:rFonts w:ascii="Calibri" w:hAnsi="Calibri" w:cs="Calibri"/>
        </w:rPr>
        <w:t xml:space="preserve">Ažuriranje digitalnog sustava praćenja zdravstvenog stanja stabala na zelenim površinama grada Varaždina </w:t>
      </w:r>
      <w:r w:rsidRPr="00A3584E">
        <w:rPr>
          <w:rFonts w:cstheme="minorHAnsi"/>
        </w:rPr>
        <w:t>te Vam upućujemo ovaj Poziv na dostavu ponude.</w:t>
      </w:r>
    </w:p>
    <w:p w14:paraId="579688C7" w14:textId="77777777" w:rsidR="006E7B2E" w:rsidRPr="00A3584E" w:rsidRDefault="006E7B2E" w:rsidP="0060462C">
      <w:pPr>
        <w:spacing w:after="0" w:line="240" w:lineRule="auto"/>
        <w:jc w:val="both"/>
        <w:rPr>
          <w:rFonts w:cstheme="minorHAnsi"/>
        </w:rPr>
      </w:pPr>
    </w:p>
    <w:p w14:paraId="450A213F" w14:textId="180965DF" w:rsidR="006E7B2E" w:rsidRPr="00A3584E" w:rsidRDefault="006E7B2E" w:rsidP="006E7B2E">
      <w:pPr>
        <w:spacing w:after="0" w:line="240" w:lineRule="auto"/>
        <w:jc w:val="both"/>
        <w:rPr>
          <w:rFonts w:cstheme="minorHAnsi"/>
        </w:rPr>
      </w:pPr>
      <w:r w:rsidRPr="00A3584E">
        <w:rPr>
          <w:rFonts w:cstheme="minorHAnsi"/>
        </w:rPr>
        <w:t>Parkovi d.</w:t>
      </w:r>
      <w:r w:rsidR="000D33C6" w:rsidRPr="00A3584E">
        <w:rPr>
          <w:rFonts w:cstheme="minorHAnsi"/>
        </w:rPr>
        <w:t>o</w:t>
      </w:r>
      <w:r w:rsidRPr="00A3584E">
        <w:rPr>
          <w:rFonts w:cstheme="minorHAnsi"/>
        </w:rPr>
        <w:t>.</w:t>
      </w:r>
      <w:r w:rsidR="000D33C6" w:rsidRPr="00A3584E">
        <w:rPr>
          <w:rFonts w:cstheme="minorHAnsi"/>
        </w:rPr>
        <w:t>o.</w:t>
      </w:r>
      <w:r w:rsidRPr="00A3584E">
        <w:rPr>
          <w:rFonts w:cstheme="minorHAnsi"/>
        </w:rPr>
        <w:t xml:space="preserve"> nisu obvezni provesti jedan od postupaka propisanih Zakonom o javnoj nabavi, s obzirom da je procijenjena vrijednost </w:t>
      </w:r>
      <w:r w:rsidR="001B5B49">
        <w:rPr>
          <w:rFonts w:cstheme="minorHAnsi"/>
        </w:rPr>
        <w:t>usluge</w:t>
      </w:r>
      <w:r w:rsidRPr="00A3584E">
        <w:rPr>
          <w:rFonts w:cstheme="minorHAnsi"/>
        </w:rPr>
        <w:t xml:space="preserve"> manja od 2</w:t>
      </w:r>
      <w:r w:rsidR="001B5B49">
        <w:rPr>
          <w:rFonts w:cstheme="minorHAnsi"/>
        </w:rPr>
        <w:t>6</w:t>
      </w:r>
      <w:r w:rsidRPr="00A3584E">
        <w:rPr>
          <w:rFonts w:cstheme="minorHAnsi"/>
        </w:rPr>
        <w:t>.</w:t>
      </w:r>
      <w:r w:rsidR="001B5B49">
        <w:rPr>
          <w:rFonts w:cstheme="minorHAnsi"/>
        </w:rPr>
        <w:t>54</w:t>
      </w:r>
      <w:r w:rsidRPr="00A3584E">
        <w:rPr>
          <w:rFonts w:cstheme="minorHAnsi"/>
        </w:rPr>
        <w:t xml:space="preserve">0,00 </w:t>
      </w:r>
      <w:r w:rsidR="001B5B49">
        <w:rPr>
          <w:rFonts w:cstheme="minorHAnsi"/>
        </w:rPr>
        <w:t>eura</w:t>
      </w:r>
      <w:r w:rsidRPr="00A3584E">
        <w:rPr>
          <w:rFonts w:cstheme="minorHAnsi"/>
        </w:rPr>
        <w:t>, bez PDV-a.</w:t>
      </w:r>
    </w:p>
    <w:p w14:paraId="30AA3765" w14:textId="77777777" w:rsidR="006E7B2E" w:rsidRPr="00A3584E" w:rsidRDefault="006E7B2E" w:rsidP="006E7B2E">
      <w:pPr>
        <w:spacing w:after="0" w:line="240" w:lineRule="auto"/>
        <w:jc w:val="both"/>
        <w:rPr>
          <w:rFonts w:cstheme="minorHAnsi"/>
        </w:rPr>
      </w:pPr>
    </w:p>
    <w:p w14:paraId="0D1BD870" w14:textId="69A35759" w:rsidR="006E7B2E" w:rsidRPr="00A3584E" w:rsidRDefault="006E7B2E" w:rsidP="006E7B2E">
      <w:pPr>
        <w:spacing w:after="0" w:line="240" w:lineRule="auto"/>
        <w:jc w:val="both"/>
        <w:rPr>
          <w:rFonts w:cstheme="minorHAnsi"/>
        </w:rPr>
      </w:pPr>
      <w:r w:rsidRPr="00A3584E">
        <w:rPr>
          <w:rFonts w:cstheme="minorHAnsi"/>
        </w:rPr>
        <w:t>Ovim putem Vas pozivamo da nam Vaše ponude dostavite na adresu Parkovi d.</w:t>
      </w:r>
      <w:r w:rsidR="000D33C6" w:rsidRPr="00A3584E">
        <w:rPr>
          <w:rFonts w:cstheme="minorHAnsi"/>
        </w:rPr>
        <w:t>o</w:t>
      </w:r>
      <w:r w:rsidRPr="00A3584E">
        <w:rPr>
          <w:rFonts w:cstheme="minorHAnsi"/>
        </w:rPr>
        <w:t>.</w:t>
      </w:r>
      <w:r w:rsidR="000D33C6" w:rsidRPr="00A3584E">
        <w:rPr>
          <w:rFonts w:cstheme="minorHAnsi"/>
        </w:rPr>
        <w:t>o.</w:t>
      </w:r>
      <w:r w:rsidRPr="00A3584E">
        <w:rPr>
          <w:rFonts w:cstheme="minorHAnsi"/>
        </w:rPr>
        <w:t xml:space="preserve">, Hallerova aleja 8, 42000 Varaždin najkasnije </w:t>
      </w:r>
      <w:r w:rsidRPr="0030573B">
        <w:rPr>
          <w:rFonts w:cstheme="minorHAnsi"/>
        </w:rPr>
        <w:t xml:space="preserve">do </w:t>
      </w:r>
      <w:r w:rsidR="00E050FF">
        <w:rPr>
          <w:rFonts w:cstheme="minorHAnsi"/>
        </w:rPr>
        <w:t>0</w:t>
      </w:r>
      <w:r w:rsidR="005920A9">
        <w:rPr>
          <w:rFonts w:cstheme="minorHAnsi"/>
        </w:rPr>
        <w:t>9</w:t>
      </w:r>
      <w:r w:rsidR="00E050FF">
        <w:rPr>
          <w:rFonts w:cstheme="minorHAnsi"/>
        </w:rPr>
        <w:t>.05.2025.</w:t>
      </w:r>
      <w:r w:rsidR="00201D70">
        <w:rPr>
          <w:rFonts w:cstheme="minorHAnsi"/>
        </w:rPr>
        <w:t xml:space="preserve"> </w:t>
      </w:r>
      <w:r w:rsidRPr="0030573B">
        <w:rPr>
          <w:rFonts w:cstheme="minorHAnsi"/>
        </w:rPr>
        <w:t>godine</w:t>
      </w:r>
      <w:r w:rsidR="004111D4" w:rsidRPr="0030573B">
        <w:rPr>
          <w:rFonts w:cstheme="minorHAnsi"/>
        </w:rPr>
        <w:t xml:space="preserve"> do </w:t>
      </w:r>
      <w:r w:rsidR="0060462C">
        <w:rPr>
          <w:rFonts w:cstheme="minorHAnsi"/>
        </w:rPr>
        <w:t>1</w:t>
      </w:r>
      <w:r w:rsidR="004111D4" w:rsidRPr="0030573B">
        <w:rPr>
          <w:rFonts w:cstheme="minorHAnsi"/>
        </w:rPr>
        <w:t>0</w:t>
      </w:r>
      <w:r w:rsidR="004111D4">
        <w:rPr>
          <w:rFonts w:cstheme="minorHAnsi"/>
        </w:rPr>
        <w:t>:00 sati</w:t>
      </w:r>
      <w:r w:rsidRPr="00A3584E">
        <w:rPr>
          <w:rFonts w:cstheme="minorHAnsi"/>
        </w:rPr>
        <w:t>.</w:t>
      </w:r>
    </w:p>
    <w:p w14:paraId="004B03C1" w14:textId="77777777" w:rsidR="006E7B2E" w:rsidRPr="00A3584E" w:rsidRDefault="006E7B2E" w:rsidP="006E7B2E">
      <w:pPr>
        <w:spacing w:after="0" w:line="240" w:lineRule="auto"/>
        <w:jc w:val="both"/>
        <w:rPr>
          <w:rFonts w:cstheme="minorHAnsi"/>
        </w:rPr>
      </w:pPr>
    </w:p>
    <w:p w14:paraId="58DBA607" w14:textId="48839DDF" w:rsidR="006E7B2E" w:rsidRPr="00A3584E" w:rsidRDefault="006E7B2E" w:rsidP="006E7B2E">
      <w:pPr>
        <w:spacing w:after="0" w:line="240" w:lineRule="auto"/>
        <w:jc w:val="both"/>
        <w:rPr>
          <w:rFonts w:cstheme="minorHAnsi"/>
        </w:rPr>
      </w:pPr>
      <w:r w:rsidRPr="00A3584E">
        <w:rPr>
          <w:rFonts w:cstheme="minorHAnsi"/>
        </w:rPr>
        <w:t xml:space="preserve">U nastavku se nalazi dokumentacija i obrasci za postupak jednostavne nabave za predmet nabave </w:t>
      </w:r>
      <w:r w:rsidR="00147B76" w:rsidRPr="00147B76">
        <w:rPr>
          <w:rFonts w:ascii="Calibri" w:hAnsi="Calibri" w:cs="Calibri"/>
        </w:rPr>
        <w:t>Ažuriranje digitalnog sustava praćenja zdravstvenog stanja stabala na zelenim površinama grada Varaždina</w:t>
      </w:r>
      <w:r w:rsidR="007A1D5B" w:rsidRPr="00A3584E">
        <w:rPr>
          <w:rFonts w:cstheme="minorHAnsi"/>
        </w:rPr>
        <w:t>.</w:t>
      </w:r>
    </w:p>
    <w:p w14:paraId="7D7D4D1B" w14:textId="77777777" w:rsidR="006E7B2E" w:rsidRPr="00A3584E" w:rsidRDefault="006E7B2E" w:rsidP="006E7B2E">
      <w:pPr>
        <w:spacing w:after="0" w:line="240" w:lineRule="auto"/>
        <w:jc w:val="both"/>
        <w:rPr>
          <w:rFonts w:cstheme="minorHAnsi"/>
        </w:rPr>
      </w:pPr>
    </w:p>
    <w:p w14:paraId="4B0408FB" w14:textId="77777777" w:rsidR="006E7B2E" w:rsidRPr="00A3584E" w:rsidRDefault="006E7B2E" w:rsidP="006E7B2E">
      <w:pPr>
        <w:spacing w:after="0" w:line="240" w:lineRule="auto"/>
        <w:jc w:val="both"/>
        <w:rPr>
          <w:rFonts w:cstheme="minorHAnsi"/>
        </w:rPr>
      </w:pPr>
    </w:p>
    <w:p w14:paraId="12703986" w14:textId="306B3FD7" w:rsidR="004111D4" w:rsidRDefault="004111D4" w:rsidP="006E7B2E">
      <w:pPr>
        <w:spacing w:after="0" w:line="240" w:lineRule="auto"/>
        <w:jc w:val="both"/>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DIREKTORICA</w:t>
      </w:r>
    </w:p>
    <w:p w14:paraId="6571478E" w14:textId="620FC7C8" w:rsidR="006E7B2E" w:rsidRPr="00A3584E" w:rsidRDefault="000D33C6" w:rsidP="006E7B2E">
      <w:pPr>
        <w:spacing w:after="0" w:line="240" w:lineRule="auto"/>
        <w:jc w:val="both"/>
        <w:rPr>
          <w:rFonts w:cstheme="minorHAnsi"/>
        </w:rPr>
      </w:pPr>
      <w:r w:rsidRPr="00A3584E">
        <w:rPr>
          <w:rFonts w:cstheme="minorHAnsi"/>
        </w:rPr>
        <w:tab/>
      </w:r>
      <w:r w:rsidRPr="00A3584E">
        <w:rPr>
          <w:rFonts w:cstheme="minorHAnsi"/>
        </w:rPr>
        <w:tab/>
      </w:r>
      <w:r w:rsidRPr="00A3584E">
        <w:rPr>
          <w:rFonts w:cstheme="minorHAnsi"/>
        </w:rPr>
        <w:tab/>
      </w:r>
      <w:r w:rsidRPr="00A3584E">
        <w:rPr>
          <w:rFonts w:cstheme="minorHAnsi"/>
        </w:rPr>
        <w:tab/>
      </w:r>
      <w:r w:rsidRPr="00A3584E">
        <w:rPr>
          <w:rFonts w:cstheme="minorHAnsi"/>
        </w:rPr>
        <w:tab/>
      </w:r>
      <w:r w:rsidRPr="00A3584E">
        <w:rPr>
          <w:rFonts w:cstheme="minorHAnsi"/>
        </w:rPr>
        <w:tab/>
      </w:r>
      <w:r w:rsidRPr="00A3584E">
        <w:rPr>
          <w:rFonts w:cstheme="minorHAnsi"/>
        </w:rPr>
        <w:tab/>
      </w:r>
      <w:r w:rsidRPr="00A3584E">
        <w:rPr>
          <w:rFonts w:cstheme="minorHAnsi"/>
        </w:rPr>
        <w:tab/>
      </w:r>
      <w:r w:rsidRPr="00A3584E">
        <w:rPr>
          <w:rFonts w:cstheme="minorHAnsi"/>
        </w:rPr>
        <w:tab/>
        <w:t>Jelena Sekelj,univ.spec.oec.</w:t>
      </w:r>
    </w:p>
    <w:p w14:paraId="45D2F172" w14:textId="77777777" w:rsidR="006E7B2E" w:rsidRPr="00A3584E" w:rsidRDefault="006E7B2E" w:rsidP="006E7B2E">
      <w:pPr>
        <w:spacing w:after="0" w:line="240" w:lineRule="auto"/>
        <w:jc w:val="both"/>
        <w:rPr>
          <w:rFonts w:cstheme="minorHAnsi"/>
        </w:rPr>
      </w:pPr>
    </w:p>
    <w:p w14:paraId="48857A9B" w14:textId="77777777" w:rsidR="006E7B2E" w:rsidRPr="00A3584E" w:rsidRDefault="006E7B2E" w:rsidP="006E7B2E">
      <w:pPr>
        <w:spacing w:after="0" w:line="240" w:lineRule="auto"/>
        <w:jc w:val="both"/>
        <w:rPr>
          <w:rFonts w:cstheme="minorHAnsi"/>
        </w:rPr>
      </w:pPr>
    </w:p>
    <w:p w14:paraId="43BD5E21" w14:textId="77777777" w:rsidR="006E7B2E" w:rsidRPr="00A3584E" w:rsidRDefault="006E7B2E" w:rsidP="006E7B2E">
      <w:pPr>
        <w:spacing w:after="0" w:line="240" w:lineRule="auto"/>
        <w:jc w:val="both"/>
        <w:rPr>
          <w:rFonts w:cstheme="minorHAnsi"/>
        </w:rPr>
      </w:pPr>
    </w:p>
    <w:p w14:paraId="52D0FF50" w14:textId="77777777" w:rsidR="006E7B2E" w:rsidRPr="00A3584E" w:rsidRDefault="006E7B2E" w:rsidP="006E7B2E">
      <w:pPr>
        <w:spacing w:after="0" w:line="240" w:lineRule="auto"/>
        <w:jc w:val="both"/>
        <w:rPr>
          <w:rFonts w:cstheme="minorHAnsi"/>
        </w:rPr>
      </w:pPr>
    </w:p>
    <w:p w14:paraId="36DF8C69" w14:textId="77777777" w:rsidR="006E7B2E" w:rsidRPr="00A3584E" w:rsidRDefault="006E7B2E" w:rsidP="006E7B2E">
      <w:pPr>
        <w:spacing w:after="0" w:line="240" w:lineRule="auto"/>
        <w:jc w:val="both"/>
        <w:rPr>
          <w:rFonts w:cstheme="minorHAnsi"/>
        </w:rPr>
      </w:pPr>
    </w:p>
    <w:p w14:paraId="391A64A6" w14:textId="77777777" w:rsidR="006E7B2E" w:rsidRPr="00A3584E" w:rsidRDefault="006E7B2E" w:rsidP="006E7B2E">
      <w:pPr>
        <w:spacing w:after="0" w:line="240" w:lineRule="auto"/>
        <w:jc w:val="both"/>
        <w:rPr>
          <w:rFonts w:cstheme="minorHAnsi"/>
        </w:rPr>
      </w:pPr>
    </w:p>
    <w:p w14:paraId="4493F93D" w14:textId="77777777" w:rsidR="006E7B2E" w:rsidRPr="00A3584E" w:rsidRDefault="006E7B2E" w:rsidP="006E7B2E">
      <w:pPr>
        <w:spacing w:after="0" w:line="240" w:lineRule="auto"/>
        <w:jc w:val="both"/>
        <w:rPr>
          <w:rFonts w:cstheme="minorHAnsi"/>
        </w:rPr>
      </w:pPr>
    </w:p>
    <w:p w14:paraId="7BCD7731" w14:textId="77777777" w:rsidR="006E7B2E" w:rsidRPr="00A3584E" w:rsidRDefault="006E7B2E" w:rsidP="006E7B2E">
      <w:pPr>
        <w:spacing w:after="0" w:line="240" w:lineRule="auto"/>
        <w:jc w:val="both"/>
        <w:rPr>
          <w:rFonts w:cstheme="minorHAnsi"/>
        </w:rPr>
      </w:pPr>
    </w:p>
    <w:p w14:paraId="1462916F" w14:textId="77777777" w:rsidR="006E7B2E" w:rsidRPr="00A3584E" w:rsidRDefault="006E7B2E" w:rsidP="006E7B2E">
      <w:pPr>
        <w:spacing w:after="0" w:line="240" w:lineRule="auto"/>
        <w:jc w:val="both"/>
        <w:rPr>
          <w:rFonts w:cstheme="minorHAnsi"/>
        </w:rPr>
      </w:pPr>
    </w:p>
    <w:p w14:paraId="247201E7" w14:textId="77777777" w:rsidR="006E7B2E" w:rsidRPr="00A3584E" w:rsidRDefault="006E7B2E" w:rsidP="006E7B2E">
      <w:pPr>
        <w:spacing w:after="0" w:line="240" w:lineRule="auto"/>
        <w:jc w:val="both"/>
        <w:rPr>
          <w:rFonts w:cstheme="minorHAnsi"/>
        </w:rPr>
      </w:pPr>
    </w:p>
    <w:p w14:paraId="44BFC5B2" w14:textId="77777777" w:rsidR="006E7B2E" w:rsidRPr="00A3584E" w:rsidRDefault="006E7B2E" w:rsidP="006E7B2E">
      <w:pPr>
        <w:spacing w:after="0" w:line="240" w:lineRule="auto"/>
        <w:jc w:val="both"/>
        <w:rPr>
          <w:rFonts w:cstheme="minorHAnsi"/>
        </w:rPr>
      </w:pPr>
    </w:p>
    <w:p w14:paraId="0C102225" w14:textId="77777777" w:rsidR="006E7B2E" w:rsidRPr="00A3584E" w:rsidRDefault="006E7B2E" w:rsidP="006E7B2E">
      <w:pPr>
        <w:spacing w:after="0" w:line="240" w:lineRule="auto"/>
        <w:jc w:val="both"/>
        <w:rPr>
          <w:rFonts w:cstheme="minorHAnsi"/>
        </w:rPr>
      </w:pPr>
    </w:p>
    <w:p w14:paraId="61FAAF2B" w14:textId="56150C10" w:rsidR="006E7B2E" w:rsidRPr="00A3584E" w:rsidRDefault="006E7B2E" w:rsidP="006E7B2E">
      <w:pPr>
        <w:spacing w:after="0" w:line="240" w:lineRule="auto"/>
        <w:jc w:val="both"/>
        <w:rPr>
          <w:rFonts w:cstheme="minorHAnsi"/>
        </w:rPr>
      </w:pPr>
    </w:p>
    <w:p w14:paraId="007CAD57" w14:textId="77777777" w:rsidR="000D33C6" w:rsidRPr="00A3584E" w:rsidRDefault="000D33C6" w:rsidP="006E7B2E">
      <w:pPr>
        <w:spacing w:after="0" w:line="240" w:lineRule="auto"/>
        <w:jc w:val="both"/>
        <w:rPr>
          <w:rFonts w:cstheme="minorHAnsi"/>
        </w:rPr>
      </w:pPr>
    </w:p>
    <w:p w14:paraId="691EFAA2" w14:textId="77777777" w:rsidR="006E7B2E" w:rsidRPr="00A3584E" w:rsidRDefault="006E7B2E" w:rsidP="006E7B2E">
      <w:pPr>
        <w:spacing w:after="0" w:line="240" w:lineRule="auto"/>
        <w:jc w:val="both"/>
        <w:rPr>
          <w:rFonts w:cstheme="minorHAnsi"/>
        </w:rPr>
      </w:pPr>
    </w:p>
    <w:p w14:paraId="6481F5E9" w14:textId="77777777" w:rsidR="006E7B2E" w:rsidRPr="00A3584E" w:rsidRDefault="006E7B2E" w:rsidP="006E7B2E">
      <w:pPr>
        <w:spacing w:after="0" w:line="240" w:lineRule="auto"/>
        <w:jc w:val="both"/>
        <w:rPr>
          <w:rFonts w:cstheme="minorHAnsi"/>
        </w:rPr>
      </w:pPr>
    </w:p>
    <w:p w14:paraId="68C3DC69" w14:textId="77777777" w:rsidR="006E7B2E" w:rsidRPr="00A3584E" w:rsidRDefault="006E7B2E" w:rsidP="006E7B2E">
      <w:pPr>
        <w:spacing w:after="0" w:line="240" w:lineRule="auto"/>
        <w:jc w:val="both"/>
        <w:rPr>
          <w:rFonts w:cstheme="minorHAnsi"/>
        </w:rPr>
      </w:pPr>
    </w:p>
    <w:p w14:paraId="3CEB9025" w14:textId="77777777" w:rsidR="006E7B2E" w:rsidRPr="00A3584E" w:rsidRDefault="006E7B2E" w:rsidP="006E7B2E">
      <w:pPr>
        <w:spacing w:after="0" w:line="240" w:lineRule="auto"/>
        <w:jc w:val="both"/>
        <w:rPr>
          <w:rFonts w:cstheme="minorHAnsi"/>
        </w:rPr>
      </w:pPr>
    </w:p>
    <w:p w14:paraId="3405B9C7" w14:textId="77777777" w:rsidR="006E7B2E" w:rsidRPr="00A3584E" w:rsidRDefault="006E7B2E" w:rsidP="006E7B2E">
      <w:pPr>
        <w:spacing w:after="0" w:line="240" w:lineRule="auto"/>
        <w:jc w:val="both"/>
        <w:rPr>
          <w:rFonts w:cstheme="minorHAnsi"/>
        </w:rPr>
      </w:pPr>
    </w:p>
    <w:p w14:paraId="5AB4D511" w14:textId="77777777" w:rsidR="006E7B2E" w:rsidRPr="00A3584E" w:rsidRDefault="006E7B2E" w:rsidP="006E7B2E">
      <w:pPr>
        <w:spacing w:after="0" w:line="240" w:lineRule="auto"/>
        <w:jc w:val="both"/>
        <w:rPr>
          <w:rFonts w:cstheme="minorHAnsi"/>
        </w:rPr>
      </w:pPr>
    </w:p>
    <w:p w14:paraId="665EDBD8" w14:textId="77777777" w:rsidR="006E7B2E" w:rsidRPr="00A3584E" w:rsidRDefault="006E7B2E" w:rsidP="006E7B2E">
      <w:pPr>
        <w:spacing w:after="0" w:line="240" w:lineRule="auto"/>
        <w:jc w:val="both"/>
        <w:rPr>
          <w:rFonts w:cstheme="minorHAnsi"/>
        </w:rPr>
      </w:pPr>
    </w:p>
    <w:p w14:paraId="6024D22C" w14:textId="77777777" w:rsidR="006E7B2E" w:rsidRPr="00A3584E" w:rsidRDefault="006E7B2E" w:rsidP="006E7B2E">
      <w:pPr>
        <w:spacing w:after="0" w:line="240" w:lineRule="auto"/>
        <w:jc w:val="both"/>
        <w:rPr>
          <w:rFonts w:cstheme="minorHAnsi"/>
        </w:rPr>
      </w:pPr>
    </w:p>
    <w:p w14:paraId="7F9FC09E" w14:textId="77777777" w:rsidR="006E7B2E" w:rsidRPr="00A3584E" w:rsidRDefault="006E7B2E" w:rsidP="006E7B2E">
      <w:pPr>
        <w:spacing w:after="0" w:line="240" w:lineRule="auto"/>
        <w:jc w:val="both"/>
        <w:rPr>
          <w:rFonts w:cstheme="minorHAnsi"/>
        </w:rPr>
      </w:pPr>
    </w:p>
    <w:p w14:paraId="2EAD570C" w14:textId="77777777" w:rsidR="006E7B2E" w:rsidRDefault="006E7B2E" w:rsidP="006E7B2E">
      <w:pPr>
        <w:spacing w:after="0" w:line="240" w:lineRule="auto"/>
        <w:jc w:val="both"/>
        <w:rPr>
          <w:rFonts w:cstheme="minorHAnsi"/>
        </w:rPr>
      </w:pPr>
    </w:p>
    <w:p w14:paraId="2BF97F6D" w14:textId="77777777" w:rsidR="00E050FF" w:rsidRDefault="00E050FF" w:rsidP="006E7B2E">
      <w:pPr>
        <w:spacing w:after="0" w:line="240" w:lineRule="auto"/>
        <w:jc w:val="both"/>
        <w:rPr>
          <w:rFonts w:cstheme="minorHAnsi"/>
        </w:rPr>
      </w:pPr>
    </w:p>
    <w:p w14:paraId="41E6C08D" w14:textId="77777777" w:rsidR="00E050FF" w:rsidRDefault="00E050FF" w:rsidP="006E7B2E">
      <w:pPr>
        <w:spacing w:after="0" w:line="240" w:lineRule="auto"/>
        <w:jc w:val="both"/>
        <w:rPr>
          <w:rFonts w:cstheme="minorHAnsi"/>
        </w:rPr>
      </w:pPr>
    </w:p>
    <w:p w14:paraId="5DEC0B95" w14:textId="77777777" w:rsidR="00E050FF" w:rsidRDefault="00E050FF" w:rsidP="006E7B2E">
      <w:pPr>
        <w:spacing w:after="0" w:line="240" w:lineRule="auto"/>
        <w:jc w:val="both"/>
        <w:rPr>
          <w:rFonts w:cstheme="minorHAnsi"/>
        </w:rPr>
      </w:pPr>
    </w:p>
    <w:p w14:paraId="6ACF8D16" w14:textId="77777777" w:rsidR="00E050FF" w:rsidRPr="00A3584E" w:rsidRDefault="00E050FF" w:rsidP="006E7B2E">
      <w:pPr>
        <w:spacing w:after="0" w:line="240" w:lineRule="auto"/>
        <w:jc w:val="both"/>
        <w:rPr>
          <w:rFonts w:cstheme="minorHAnsi"/>
        </w:rPr>
      </w:pPr>
    </w:p>
    <w:p w14:paraId="387B5D62" w14:textId="4E358924" w:rsidR="006E7B2E" w:rsidRDefault="006E7B2E" w:rsidP="006E7B2E">
      <w:pPr>
        <w:spacing w:after="0" w:line="240" w:lineRule="auto"/>
        <w:jc w:val="both"/>
        <w:rPr>
          <w:rFonts w:cstheme="minorHAnsi"/>
        </w:rPr>
      </w:pPr>
    </w:p>
    <w:p w14:paraId="76DB02A4" w14:textId="77777777" w:rsidR="00A3584E" w:rsidRPr="00A3584E" w:rsidRDefault="00A3584E" w:rsidP="006E7B2E">
      <w:pPr>
        <w:spacing w:after="0" w:line="240" w:lineRule="auto"/>
        <w:jc w:val="both"/>
        <w:rPr>
          <w:rFonts w:cstheme="minorHAnsi"/>
        </w:rPr>
      </w:pPr>
    </w:p>
    <w:p w14:paraId="6FBA45A0" w14:textId="77777777" w:rsidR="006E7B2E" w:rsidRPr="00A3584E" w:rsidRDefault="006E7B2E" w:rsidP="006E7B2E">
      <w:pPr>
        <w:spacing w:after="0" w:line="240" w:lineRule="auto"/>
        <w:jc w:val="both"/>
        <w:rPr>
          <w:rFonts w:cstheme="minorHAnsi"/>
        </w:rPr>
      </w:pPr>
    </w:p>
    <w:p w14:paraId="580E00D6" w14:textId="77777777" w:rsidR="006E7B2E" w:rsidRPr="00A3584E" w:rsidRDefault="006E7B2E" w:rsidP="006E7B2E">
      <w:pPr>
        <w:spacing w:after="0" w:line="240" w:lineRule="auto"/>
        <w:jc w:val="both"/>
        <w:rPr>
          <w:rFonts w:cstheme="minorHAnsi"/>
        </w:rPr>
      </w:pPr>
    </w:p>
    <w:p w14:paraId="2C42F95F" w14:textId="77777777" w:rsidR="006E7B2E" w:rsidRPr="00A3584E" w:rsidRDefault="006E7B2E" w:rsidP="006E7B2E">
      <w:pPr>
        <w:spacing w:after="0" w:line="240" w:lineRule="auto"/>
        <w:jc w:val="both"/>
        <w:rPr>
          <w:rFonts w:cstheme="minorHAnsi"/>
          <w:b/>
        </w:rPr>
      </w:pPr>
      <w:r w:rsidRPr="00A3584E">
        <w:rPr>
          <w:rFonts w:cstheme="minorHAnsi"/>
          <w:b/>
        </w:rPr>
        <w:lastRenderedPageBreak/>
        <w:t>1.</w:t>
      </w:r>
      <w:r w:rsidRPr="00A3584E">
        <w:rPr>
          <w:rFonts w:cstheme="minorHAnsi"/>
          <w:b/>
        </w:rPr>
        <w:tab/>
        <w:t>OPIS PREDMETA NABAVE</w:t>
      </w:r>
    </w:p>
    <w:p w14:paraId="2208B393" w14:textId="77777777" w:rsidR="00DD6464" w:rsidRDefault="00E95A98" w:rsidP="00DD6464">
      <w:pPr>
        <w:spacing w:after="0" w:line="240" w:lineRule="auto"/>
        <w:jc w:val="both"/>
        <w:rPr>
          <w:rFonts w:ascii="Calibri" w:hAnsi="Calibri" w:cs="Calibri"/>
          <w:b/>
          <w:bCs/>
        </w:rPr>
      </w:pPr>
      <w:r w:rsidRPr="00A3584E">
        <w:rPr>
          <w:rFonts w:cstheme="minorHAnsi"/>
          <w:b/>
          <w:bCs/>
        </w:rPr>
        <w:t>1.1</w:t>
      </w:r>
      <w:r w:rsidRPr="00A3584E">
        <w:rPr>
          <w:rFonts w:cstheme="minorHAnsi"/>
        </w:rPr>
        <w:t xml:space="preserve">   </w:t>
      </w:r>
      <w:r w:rsidR="00287A11">
        <w:rPr>
          <w:rFonts w:cstheme="minorHAnsi"/>
        </w:rPr>
        <w:t xml:space="preserve">  </w:t>
      </w:r>
      <w:r w:rsidR="00287A11" w:rsidRPr="00666147">
        <w:rPr>
          <w:rFonts w:ascii="Calibri" w:hAnsi="Calibri" w:cs="Calibri"/>
          <w:b/>
          <w:bCs/>
        </w:rPr>
        <w:t xml:space="preserve">Predmet nabave: </w:t>
      </w:r>
    </w:p>
    <w:p w14:paraId="3F6AD943" w14:textId="77777777" w:rsidR="00147B76" w:rsidRDefault="00147B76" w:rsidP="00DD6464">
      <w:pPr>
        <w:spacing w:after="0" w:line="240" w:lineRule="auto"/>
        <w:ind w:firstLine="708"/>
        <w:jc w:val="both"/>
        <w:rPr>
          <w:rFonts w:ascii="Calibri" w:hAnsi="Calibri" w:cs="Calibri"/>
        </w:rPr>
      </w:pPr>
      <w:r w:rsidRPr="00147B76">
        <w:rPr>
          <w:rFonts w:ascii="Calibri" w:hAnsi="Calibri" w:cs="Calibri"/>
        </w:rPr>
        <w:t xml:space="preserve">Ažuriranje digitalnog sustava praćenja zdravstvenog stanja stabala na zelenim površinama grada Varaždina </w:t>
      </w:r>
    </w:p>
    <w:p w14:paraId="0230E2D3" w14:textId="35D4CA8A" w:rsidR="006E7B2E" w:rsidRPr="006966A8" w:rsidRDefault="00E25EAC" w:rsidP="00DD6464">
      <w:pPr>
        <w:spacing w:after="0" w:line="240" w:lineRule="auto"/>
        <w:ind w:firstLine="708"/>
        <w:jc w:val="both"/>
        <w:rPr>
          <w:rFonts w:cstheme="minorHAnsi"/>
        </w:rPr>
      </w:pPr>
      <w:r w:rsidRPr="006966A8">
        <w:rPr>
          <w:rFonts w:cstheme="minorHAnsi"/>
          <w:b/>
          <w:bCs/>
        </w:rPr>
        <w:t>CPV</w:t>
      </w:r>
      <w:r w:rsidRPr="006966A8">
        <w:rPr>
          <w:rFonts w:cstheme="minorHAnsi"/>
        </w:rPr>
        <w:t xml:space="preserve">: </w:t>
      </w:r>
      <w:r w:rsidR="00677823" w:rsidRPr="006966A8">
        <w:rPr>
          <w:rFonts w:cstheme="minorHAnsi"/>
        </w:rPr>
        <w:t>77231000-8</w:t>
      </w:r>
      <w:r w:rsidRPr="006966A8">
        <w:rPr>
          <w:rFonts w:cstheme="minorHAnsi"/>
        </w:rPr>
        <w:t>  Usluge u</w:t>
      </w:r>
      <w:r w:rsidR="00677823" w:rsidRPr="006966A8">
        <w:rPr>
          <w:rFonts w:cstheme="minorHAnsi"/>
        </w:rPr>
        <w:t>pravljanja šumama</w:t>
      </w:r>
    </w:p>
    <w:p w14:paraId="16E0B252" w14:textId="0382CC79" w:rsidR="00677823" w:rsidRPr="00A3584E" w:rsidRDefault="00677823" w:rsidP="00677823">
      <w:pPr>
        <w:spacing w:after="0" w:line="240" w:lineRule="auto"/>
        <w:ind w:firstLine="708"/>
        <w:jc w:val="both"/>
        <w:rPr>
          <w:rFonts w:cstheme="minorHAnsi"/>
        </w:rPr>
      </w:pPr>
      <w:r w:rsidRPr="006966A8">
        <w:rPr>
          <w:rFonts w:cstheme="minorHAnsi"/>
          <w:b/>
          <w:bCs/>
        </w:rPr>
        <w:t>CPV</w:t>
      </w:r>
      <w:r w:rsidRPr="006966A8">
        <w:rPr>
          <w:rFonts w:cstheme="minorHAnsi"/>
        </w:rPr>
        <w:t xml:space="preserve">: 77231500-3  </w:t>
      </w:r>
      <w:r w:rsidRPr="006966A8">
        <w:rPr>
          <w:rFonts w:cstheme="minorHAnsi"/>
          <w:shd w:val="clear" w:color="auto" w:fill="FFFFFF"/>
        </w:rPr>
        <w:t>Usluge praćenja ili ocjenjivanja šuma</w:t>
      </w:r>
    </w:p>
    <w:p w14:paraId="091BA849" w14:textId="77777777" w:rsidR="003B4DFF" w:rsidRPr="00A3584E" w:rsidRDefault="003B4DFF" w:rsidP="00E95A98">
      <w:pPr>
        <w:spacing w:after="0" w:line="240" w:lineRule="auto"/>
        <w:ind w:firstLine="708"/>
        <w:jc w:val="both"/>
        <w:rPr>
          <w:rFonts w:cstheme="minorHAnsi"/>
        </w:rPr>
      </w:pPr>
    </w:p>
    <w:p w14:paraId="287A623D" w14:textId="3844F250" w:rsidR="006E7B2E" w:rsidRPr="00A3584E" w:rsidRDefault="006E7B2E" w:rsidP="006E7B2E">
      <w:pPr>
        <w:spacing w:after="0" w:line="240" w:lineRule="auto"/>
        <w:jc w:val="both"/>
        <w:rPr>
          <w:rFonts w:cstheme="minorHAnsi"/>
        </w:rPr>
      </w:pPr>
      <w:r w:rsidRPr="00A3584E">
        <w:rPr>
          <w:rFonts w:cstheme="minorHAnsi"/>
          <w:b/>
          <w:bCs/>
        </w:rPr>
        <w:t>1.2.</w:t>
      </w:r>
      <w:r w:rsidRPr="00A3584E">
        <w:rPr>
          <w:rFonts w:cstheme="minorHAnsi"/>
        </w:rPr>
        <w:tab/>
      </w:r>
      <w:r w:rsidRPr="00A3584E">
        <w:rPr>
          <w:rFonts w:cstheme="minorHAnsi"/>
          <w:b/>
        </w:rPr>
        <w:t>Procijenjena vrijednost nabave</w:t>
      </w:r>
      <w:r w:rsidRPr="00DD6464">
        <w:rPr>
          <w:rFonts w:cstheme="minorHAnsi"/>
        </w:rPr>
        <w:t xml:space="preserve">: </w:t>
      </w:r>
      <w:r w:rsidR="00147B76">
        <w:rPr>
          <w:rFonts w:cstheme="minorHAnsi"/>
        </w:rPr>
        <w:t>13</w:t>
      </w:r>
      <w:r w:rsidRPr="00DD6464">
        <w:rPr>
          <w:rFonts w:cstheme="minorHAnsi"/>
        </w:rPr>
        <w:t xml:space="preserve">.000,00 </w:t>
      </w:r>
      <w:r w:rsidR="000B5A8C">
        <w:rPr>
          <w:rFonts w:cstheme="minorHAnsi"/>
        </w:rPr>
        <w:t>EUR</w:t>
      </w:r>
      <w:r w:rsidRPr="00DD6464">
        <w:rPr>
          <w:rFonts w:cstheme="minorHAnsi"/>
        </w:rPr>
        <w:t xml:space="preserve"> (bez PDV-a)</w:t>
      </w:r>
    </w:p>
    <w:p w14:paraId="7A1790BB" w14:textId="77777777" w:rsidR="006E7B2E" w:rsidRPr="00A3584E" w:rsidRDefault="006E7B2E" w:rsidP="006E7B2E">
      <w:pPr>
        <w:spacing w:after="0" w:line="240" w:lineRule="auto"/>
        <w:jc w:val="both"/>
        <w:rPr>
          <w:rFonts w:cstheme="minorHAnsi"/>
        </w:rPr>
      </w:pPr>
    </w:p>
    <w:p w14:paraId="75184D37" w14:textId="77777777" w:rsidR="006E7B2E" w:rsidRPr="00A3584E" w:rsidRDefault="006E7B2E" w:rsidP="006E7B2E">
      <w:pPr>
        <w:spacing w:after="0" w:line="240" w:lineRule="auto"/>
        <w:jc w:val="both"/>
        <w:rPr>
          <w:rFonts w:cstheme="minorHAnsi"/>
        </w:rPr>
      </w:pPr>
      <w:r w:rsidRPr="00A3584E">
        <w:rPr>
          <w:rFonts w:cstheme="minorHAnsi"/>
          <w:b/>
          <w:bCs/>
        </w:rPr>
        <w:t>1.3.</w:t>
      </w:r>
      <w:r w:rsidRPr="00A3584E">
        <w:rPr>
          <w:rFonts w:cstheme="minorHAnsi"/>
        </w:rPr>
        <w:tab/>
      </w:r>
      <w:r w:rsidRPr="00A3584E">
        <w:rPr>
          <w:rFonts w:cstheme="minorHAnsi"/>
          <w:b/>
        </w:rPr>
        <w:t>Opis i oznaka grupe predmeta nabave</w:t>
      </w:r>
      <w:r w:rsidRPr="00A3584E">
        <w:rPr>
          <w:rFonts w:cstheme="minorHAnsi"/>
        </w:rPr>
        <w:t xml:space="preserve"> </w:t>
      </w:r>
    </w:p>
    <w:p w14:paraId="4349EC2C" w14:textId="77777777" w:rsidR="00147B76" w:rsidRDefault="00287A11" w:rsidP="00287A11">
      <w:pPr>
        <w:pStyle w:val="Odlomakpopisa"/>
        <w:spacing w:after="0" w:line="240" w:lineRule="auto"/>
        <w:ind w:left="794"/>
        <w:jc w:val="both"/>
        <w:rPr>
          <w:rFonts w:ascii="Calibri" w:hAnsi="Calibri" w:cs="Calibri"/>
        </w:rPr>
      </w:pPr>
      <w:r w:rsidRPr="00DD6464">
        <w:rPr>
          <w:rFonts w:ascii="Calibri" w:hAnsi="Calibri" w:cs="Calibri"/>
          <w:b/>
          <w:bCs/>
        </w:rPr>
        <w:t>Opis predmeta nabave</w:t>
      </w:r>
      <w:r w:rsidRPr="00DD6464">
        <w:rPr>
          <w:rFonts w:ascii="Calibri" w:hAnsi="Calibri" w:cs="Calibri"/>
        </w:rPr>
        <w:t xml:space="preserve">: </w:t>
      </w:r>
    </w:p>
    <w:p w14:paraId="4EB93B4D" w14:textId="757BC04F" w:rsidR="00147B76" w:rsidRPr="00147B76" w:rsidRDefault="00147B76" w:rsidP="00147B76">
      <w:pPr>
        <w:spacing w:after="0" w:line="240" w:lineRule="auto"/>
        <w:jc w:val="both"/>
        <w:rPr>
          <w:rFonts w:ascii="Calibri" w:hAnsi="Calibri" w:cs="Calibri"/>
        </w:rPr>
      </w:pPr>
      <w:r w:rsidRPr="00147B76">
        <w:rPr>
          <w:rFonts w:ascii="Calibri" w:hAnsi="Calibri" w:cs="Calibri"/>
        </w:rPr>
        <w:t>Ažuriranje digitalnog sustava praćenja zdravstvenog stanja stabala na zelenim površinama grada Varaždina</w:t>
      </w:r>
      <w:r>
        <w:rPr>
          <w:rFonts w:ascii="Calibri" w:hAnsi="Calibri" w:cs="Calibri"/>
        </w:rPr>
        <w:t xml:space="preserve"> obuhvaća:</w:t>
      </w:r>
    </w:p>
    <w:p w14:paraId="377AF937" w14:textId="77777777" w:rsidR="00147B76" w:rsidRPr="00147B76" w:rsidRDefault="00147B76" w:rsidP="00147B76">
      <w:pPr>
        <w:spacing w:after="0" w:line="240" w:lineRule="auto"/>
        <w:rPr>
          <w:rFonts w:ascii="Calibri" w:eastAsia="Calibri" w:hAnsi="Calibri" w:cs="Calibri"/>
          <w14:ligatures w14:val="standardContextual"/>
        </w:rPr>
      </w:pPr>
      <w:r w:rsidRPr="00147B76">
        <w:rPr>
          <w:rFonts w:ascii="Calibri" w:eastAsia="Calibri" w:hAnsi="Calibri" w:cs="Calibri"/>
          <w14:ligatures w14:val="standardContextual"/>
        </w:rPr>
        <w:t xml:space="preserve">- vizualni pregled stabala, </w:t>
      </w:r>
    </w:p>
    <w:p w14:paraId="03B79417" w14:textId="77777777" w:rsidR="00147B76" w:rsidRPr="00147B76" w:rsidRDefault="00147B76" w:rsidP="00147B76">
      <w:pPr>
        <w:spacing w:after="0" w:line="240" w:lineRule="auto"/>
        <w:rPr>
          <w:rFonts w:ascii="Calibri" w:eastAsia="Calibri" w:hAnsi="Calibri" w:cs="Calibri"/>
          <w14:ligatures w14:val="standardContextual"/>
        </w:rPr>
      </w:pPr>
      <w:r w:rsidRPr="00147B76">
        <w:rPr>
          <w:rFonts w:ascii="Calibri" w:eastAsia="Calibri" w:hAnsi="Calibri" w:cs="Calibri"/>
          <w14:ligatures w14:val="standardContextual"/>
        </w:rPr>
        <w:t xml:space="preserve">- fotodokumentiranje </w:t>
      </w:r>
    </w:p>
    <w:p w14:paraId="34B8F96B" w14:textId="77777777" w:rsidR="00147B76" w:rsidRPr="00147B76" w:rsidRDefault="00147B76" w:rsidP="00147B76">
      <w:pPr>
        <w:spacing w:after="0" w:line="240" w:lineRule="auto"/>
        <w:rPr>
          <w:rFonts w:ascii="Calibri" w:eastAsia="Calibri" w:hAnsi="Calibri" w:cs="Calibri"/>
          <w14:ligatures w14:val="standardContextual"/>
        </w:rPr>
      </w:pPr>
      <w:r w:rsidRPr="00147B76">
        <w:rPr>
          <w:rFonts w:ascii="Calibri" w:eastAsia="Calibri" w:hAnsi="Calibri" w:cs="Calibri"/>
          <w14:ligatures w14:val="standardContextual"/>
        </w:rPr>
        <w:t xml:space="preserve">- unos tih podataka u katastar </w:t>
      </w:r>
    </w:p>
    <w:p w14:paraId="37454727" w14:textId="77777777" w:rsidR="00147B76" w:rsidRPr="00147B76" w:rsidRDefault="00147B76" w:rsidP="00147B76">
      <w:pPr>
        <w:spacing w:after="0" w:line="240" w:lineRule="auto"/>
        <w:rPr>
          <w:rFonts w:ascii="Calibri" w:eastAsia="Calibri" w:hAnsi="Calibri" w:cs="Calibri"/>
          <w14:ligatures w14:val="standardContextual"/>
        </w:rPr>
      </w:pPr>
      <w:r w:rsidRPr="00147B76">
        <w:rPr>
          <w:rFonts w:ascii="Calibri" w:eastAsia="Calibri" w:hAnsi="Calibri" w:cs="Calibri"/>
          <w14:ligatures w14:val="standardContextual"/>
        </w:rPr>
        <w:t>- unos podataka o eventualnim preporučenim zahvatima na stablima</w:t>
      </w:r>
    </w:p>
    <w:p w14:paraId="77C76F5E" w14:textId="77777777" w:rsidR="00147B76" w:rsidRPr="00147B76" w:rsidRDefault="00147B76" w:rsidP="00147B76">
      <w:pPr>
        <w:spacing w:after="0" w:line="240" w:lineRule="auto"/>
        <w:rPr>
          <w:rFonts w:ascii="Calibri" w:eastAsia="Calibri" w:hAnsi="Calibri" w:cs="Calibri"/>
          <w14:ligatures w14:val="standardContextual"/>
        </w:rPr>
      </w:pPr>
      <w:r w:rsidRPr="00147B76">
        <w:rPr>
          <w:rFonts w:ascii="Calibri" w:eastAsia="Calibri" w:hAnsi="Calibri" w:cs="Calibri"/>
          <w14:ligatures w14:val="standardContextual"/>
        </w:rPr>
        <w:t>- izradu i dostavu detaljnog izvještaja Određivanje zdravstvenog stanja i mjera sanacije koji obuhvaća:</w:t>
      </w:r>
    </w:p>
    <w:p w14:paraId="39085EF0" w14:textId="77777777" w:rsidR="00147B76" w:rsidRPr="00147B76" w:rsidRDefault="00147B76" w:rsidP="00147B76">
      <w:pPr>
        <w:spacing w:after="0" w:line="240" w:lineRule="auto"/>
        <w:rPr>
          <w:rFonts w:ascii="Calibri" w:eastAsia="Calibri" w:hAnsi="Calibri" w:cs="Calibri"/>
          <w14:ligatures w14:val="standardContextual"/>
        </w:rPr>
      </w:pPr>
      <w:r w:rsidRPr="00147B76">
        <w:rPr>
          <w:rFonts w:ascii="Calibri" w:eastAsia="Calibri" w:hAnsi="Calibri" w:cs="Calibri"/>
          <w14:ligatures w14:val="standardContextual"/>
        </w:rPr>
        <w:t>- metodologiju rada i uvodne napomene o mjerama sanacije stabala</w:t>
      </w:r>
    </w:p>
    <w:p w14:paraId="112EE559" w14:textId="6C4282EC" w:rsidR="00147B76" w:rsidRPr="00147B76" w:rsidRDefault="00147B76" w:rsidP="00147B76">
      <w:pPr>
        <w:spacing w:after="0" w:line="240" w:lineRule="auto"/>
        <w:rPr>
          <w:rFonts w:ascii="Calibri" w:eastAsia="Calibri" w:hAnsi="Calibri" w:cs="Calibri"/>
          <w14:ligatures w14:val="standardContextual"/>
        </w:rPr>
      </w:pPr>
      <w:r w:rsidRPr="00147B76">
        <w:rPr>
          <w:rFonts w:ascii="Calibri" w:eastAsia="Calibri" w:hAnsi="Calibri" w:cs="Calibri"/>
          <w14:ligatures w14:val="standardContextual"/>
        </w:rPr>
        <w:t>- detaljni pregled metodologije i rezultata provedenog vizu</w:t>
      </w:r>
      <w:r w:rsidR="00A67103">
        <w:rPr>
          <w:rFonts w:ascii="Calibri" w:eastAsia="Calibri" w:hAnsi="Calibri" w:cs="Calibri"/>
          <w14:ligatures w14:val="standardContextual"/>
        </w:rPr>
        <w:t>a</w:t>
      </w:r>
      <w:r w:rsidRPr="00147B76">
        <w:rPr>
          <w:rFonts w:ascii="Calibri" w:eastAsia="Calibri" w:hAnsi="Calibri" w:cs="Calibri"/>
          <w14:ligatures w14:val="standardContextual"/>
        </w:rPr>
        <w:t>lnog pregleda stabala</w:t>
      </w:r>
    </w:p>
    <w:p w14:paraId="4F2137BC" w14:textId="7C2561A2" w:rsidR="00147B76" w:rsidRPr="00147B76" w:rsidRDefault="00147B76" w:rsidP="00147B76">
      <w:pPr>
        <w:spacing w:after="0" w:line="240" w:lineRule="auto"/>
        <w:rPr>
          <w:rFonts w:ascii="Calibri" w:eastAsia="Calibri" w:hAnsi="Calibri" w:cs="Calibri"/>
          <w14:ligatures w14:val="standardContextual"/>
        </w:rPr>
      </w:pPr>
      <w:r w:rsidRPr="00147B76">
        <w:rPr>
          <w:rFonts w:ascii="Calibri" w:eastAsia="Calibri" w:hAnsi="Calibri" w:cs="Calibri"/>
          <w14:ligatures w14:val="standardContextual"/>
        </w:rPr>
        <w:t>- analiz</w:t>
      </w:r>
      <w:r>
        <w:rPr>
          <w:rFonts w:ascii="Calibri" w:eastAsia="Calibri" w:hAnsi="Calibri" w:cs="Calibri"/>
          <w14:ligatures w14:val="standardContextual"/>
        </w:rPr>
        <w:t>u</w:t>
      </w:r>
      <w:r w:rsidRPr="00147B76">
        <w:rPr>
          <w:rFonts w:ascii="Calibri" w:eastAsia="Calibri" w:hAnsi="Calibri" w:cs="Calibri"/>
          <w14:ligatures w14:val="standardContextual"/>
        </w:rPr>
        <w:t xml:space="preserve"> dobivenih rezultata</w:t>
      </w:r>
    </w:p>
    <w:p w14:paraId="48640E2C" w14:textId="77777777" w:rsidR="00147B76" w:rsidRPr="00147B76" w:rsidRDefault="00147B76" w:rsidP="00147B76">
      <w:pPr>
        <w:spacing w:after="0" w:line="240" w:lineRule="auto"/>
        <w:rPr>
          <w:rFonts w:ascii="Calibri" w:eastAsia="Calibri" w:hAnsi="Calibri" w:cs="Calibri"/>
          <w14:ligatures w14:val="standardContextual"/>
        </w:rPr>
      </w:pPr>
      <w:r w:rsidRPr="00147B76">
        <w:rPr>
          <w:rFonts w:ascii="Calibri" w:eastAsia="Calibri" w:hAnsi="Calibri" w:cs="Calibri"/>
          <w14:ligatures w14:val="standardContextual"/>
        </w:rPr>
        <w:t>- preporučene zahvate na stablima</w:t>
      </w:r>
    </w:p>
    <w:p w14:paraId="418096E2" w14:textId="77777777" w:rsidR="00147B76" w:rsidRPr="00147B76" w:rsidRDefault="00147B76" w:rsidP="00147B76">
      <w:pPr>
        <w:spacing w:after="0" w:line="240" w:lineRule="auto"/>
        <w:rPr>
          <w:rFonts w:ascii="Calibri" w:eastAsia="Calibri" w:hAnsi="Calibri" w:cs="Calibri"/>
          <w14:ligatures w14:val="standardContextual"/>
        </w:rPr>
      </w:pPr>
      <w:r w:rsidRPr="00147B76">
        <w:rPr>
          <w:rFonts w:ascii="Calibri" w:eastAsia="Calibri" w:hAnsi="Calibri" w:cs="Calibri"/>
          <w14:ligatures w14:val="standardContextual"/>
        </w:rPr>
        <w:t>- sažeti pregled rezultata dobivenih terenskom izmjerom po lokacijama.</w:t>
      </w:r>
    </w:p>
    <w:p w14:paraId="7D294154" w14:textId="77777777" w:rsidR="00147B76" w:rsidRPr="00147B76" w:rsidRDefault="00147B76" w:rsidP="00147B76">
      <w:pPr>
        <w:spacing w:after="0" w:line="240" w:lineRule="auto"/>
        <w:rPr>
          <w:rFonts w:ascii="Calibri" w:eastAsia="Calibri" w:hAnsi="Calibri" w:cs="Calibri"/>
          <w14:ligatures w14:val="standardContextual"/>
        </w:rPr>
      </w:pPr>
    </w:p>
    <w:p w14:paraId="32BC1C91" w14:textId="5AEFBD36" w:rsidR="00147B76" w:rsidRPr="00147B76" w:rsidRDefault="00147B76" w:rsidP="00147B76">
      <w:pPr>
        <w:spacing w:after="0" w:line="240" w:lineRule="auto"/>
        <w:rPr>
          <w:rFonts w:ascii="Calibri" w:eastAsia="Calibri" w:hAnsi="Calibri" w:cs="Calibri"/>
          <w14:ligatures w14:val="standardContextual"/>
        </w:rPr>
      </w:pPr>
      <w:r w:rsidRPr="00147B76">
        <w:rPr>
          <w:rFonts w:ascii="Calibri" w:eastAsia="Calibri" w:hAnsi="Calibri" w:cs="Calibri"/>
          <w14:ligatures w14:val="standardContextual"/>
        </w:rPr>
        <w:t xml:space="preserve">Unos podataka u katastar na web platformi </w:t>
      </w:r>
      <w:hyperlink r:id="rId10" w:history="1">
        <w:r w:rsidR="00191D48" w:rsidRPr="00147B76">
          <w:rPr>
            <w:rStyle w:val="Hiperveza"/>
            <w:rFonts w:ascii="Calibri" w:eastAsia="Calibri" w:hAnsi="Calibri" w:cs="Calibri"/>
            <w14:ligatures w14:val="standardContextual"/>
          </w:rPr>
          <w:t>www.kontrolastabala.hr</w:t>
        </w:r>
      </w:hyperlink>
      <w:r w:rsidRPr="00147B76">
        <w:rPr>
          <w:rFonts w:ascii="Calibri" w:eastAsia="Calibri" w:hAnsi="Calibri" w:cs="Calibri"/>
          <w14:ligatures w14:val="standardContextual"/>
        </w:rPr>
        <w:t xml:space="preserve"> obavlja se direktno na terenu na području grada Varaždina na lokacijama koje daje naručitelj.</w:t>
      </w:r>
    </w:p>
    <w:p w14:paraId="75A0B3A0" w14:textId="77777777" w:rsidR="00147B76" w:rsidRPr="00147B76" w:rsidRDefault="00147B76" w:rsidP="00147B76">
      <w:pPr>
        <w:spacing w:after="0" w:line="240" w:lineRule="auto"/>
        <w:rPr>
          <w:rFonts w:ascii="Calibri" w:eastAsia="Calibri" w:hAnsi="Calibri" w:cs="Calibri"/>
          <w14:ligatures w14:val="standardContextual"/>
        </w:rPr>
      </w:pPr>
    </w:p>
    <w:p w14:paraId="3117EFDF" w14:textId="77777777" w:rsidR="00147B76" w:rsidRPr="00147B76" w:rsidRDefault="00147B76" w:rsidP="00147B76">
      <w:pPr>
        <w:spacing w:after="0" w:line="240" w:lineRule="auto"/>
        <w:rPr>
          <w:rFonts w:ascii="Calibri" w:eastAsia="Calibri" w:hAnsi="Calibri" w:cs="Calibri"/>
          <w14:ligatures w14:val="standardContextual"/>
        </w:rPr>
      </w:pPr>
      <w:r w:rsidRPr="00147B76">
        <w:rPr>
          <w:rFonts w:ascii="Calibri" w:eastAsia="Calibri" w:hAnsi="Calibri" w:cs="Calibri"/>
          <w14:ligatures w14:val="standardContextual"/>
        </w:rPr>
        <w:t>Svako stablo izvoditelj prvo označava posebnom pločicom otpornom na UV zračenje s katastarskim brojem, koja je posebno namijenjena za stabla. Pločica se čavlićem na visini od približno 2 metra pričvršćuje za stablo. Slijed brojeva određuje naručitelj. Označavanjem se ne smiju oštetiti stabla.</w:t>
      </w:r>
    </w:p>
    <w:p w14:paraId="7E5A0377" w14:textId="77777777" w:rsidR="00147B76" w:rsidRPr="00147B76" w:rsidRDefault="00147B76" w:rsidP="00147B76">
      <w:pPr>
        <w:spacing w:after="0" w:line="240" w:lineRule="auto"/>
        <w:rPr>
          <w:rFonts w:ascii="Calibri" w:eastAsia="Calibri" w:hAnsi="Calibri" w:cs="Calibri"/>
          <w14:ligatures w14:val="standardContextual"/>
        </w:rPr>
      </w:pPr>
    </w:p>
    <w:p w14:paraId="5E43FB0B" w14:textId="77777777" w:rsidR="00147B76" w:rsidRPr="00147B76" w:rsidRDefault="00147B76" w:rsidP="00147B76">
      <w:pPr>
        <w:spacing w:after="0" w:line="240" w:lineRule="auto"/>
        <w:rPr>
          <w:rFonts w:ascii="Calibri" w:eastAsia="Calibri" w:hAnsi="Calibri" w:cs="Calibri"/>
          <w14:ligatures w14:val="standardContextual"/>
        </w:rPr>
      </w:pPr>
      <w:r w:rsidRPr="00147B76">
        <w:rPr>
          <w:rFonts w:ascii="Calibri" w:eastAsia="Calibri" w:hAnsi="Calibri" w:cs="Calibri"/>
          <w14:ligatures w14:val="standardContextual"/>
        </w:rPr>
        <w:t>U katastar se unosi šira lokacija stabla, kao što je određeni kvart ili veća ulica. Zatim se unutar te šire lokacije definira uža, preciznija lokacija, primjerice manja ulica ili okoliš točno određene zgrade.</w:t>
      </w:r>
    </w:p>
    <w:p w14:paraId="7102B6ED" w14:textId="77777777" w:rsidR="00147B76" w:rsidRPr="00147B76" w:rsidRDefault="00147B76" w:rsidP="00147B76">
      <w:pPr>
        <w:spacing w:after="0" w:line="240" w:lineRule="auto"/>
        <w:rPr>
          <w:rFonts w:ascii="Calibri" w:eastAsia="Calibri" w:hAnsi="Calibri" w:cs="Calibri"/>
          <w14:ligatures w14:val="standardContextual"/>
        </w:rPr>
      </w:pPr>
    </w:p>
    <w:p w14:paraId="10308B73" w14:textId="77777777" w:rsidR="00147B76" w:rsidRPr="00147B76" w:rsidRDefault="00147B76" w:rsidP="00147B76">
      <w:pPr>
        <w:spacing w:after="0" w:line="240" w:lineRule="auto"/>
        <w:rPr>
          <w:rFonts w:ascii="Calibri" w:eastAsia="Calibri" w:hAnsi="Calibri" w:cs="Calibri"/>
          <w14:ligatures w14:val="standardContextual"/>
        </w:rPr>
      </w:pPr>
      <w:r w:rsidRPr="00147B76">
        <w:rPr>
          <w:rFonts w:ascii="Calibri" w:eastAsia="Calibri" w:hAnsi="Calibri" w:cs="Calibri"/>
          <w14:ligatures w14:val="standardContextual"/>
        </w:rPr>
        <w:t>Terensku izmjeru radi osoba obučena za vizualni pregled stabala (Visual Tree Assesement), a terenska izmjera obuhvaća:</w:t>
      </w:r>
    </w:p>
    <w:p w14:paraId="31627D3D" w14:textId="77777777" w:rsidR="00147B76" w:rsidRPr="00147B76" w:rsidRDefault="00147B76" w:rsidP="00147B76">
      <w:pPr>
        <w:spacing w:after="0" w:line="240" w:lineRule="auto"/>
        <w:rPr>
          <w:rFonts w:ascii="Calibri" w:eastAsia="Calibri" w:hAnsi="Calibri" w:cs="Calibri"/>
          <w14:ligatures w14:val="standardContextual"/>
        </w:rPr>
      </w:pPr>
      <w:r w:rsidRPr="00147B76">
        <w:rPr>
          <w:rFonts w:ascii="Calibri" w:eastAsia="Calibri" w:hAnsi="Calibri" w:cs="Calibri"/>
          <w14:ligatures w14:val="standardContextual"/>
        </w:rPr>
        <w:t>• Određivanje visine stabla</w:t>
      </w:r>
      <w:r w:rsidRPr="00147B76">
        <w:rPr>
          <w:rFonts w:ascii="Calibri" w:eastAsia="Calibri" w:hAnsi="Calibri" w:cs="Calibri"/>
          <w14:ligatures w14:val="standardContextual"/>
        </w:rPr>
        <w:br/>
        <w:t>• Određivanje visine debla od tla do prvih grana</w:t>
      </w:r>
      <w:r w:rsidRPr="00147B76">
        <w:rPr>
          <w:rFonts w:ascii="Calibri" w:eastAsia="Calibri" w:hAnsi="Calibri" w:cs="Calibri"/>
          <w14:ligatures w14:val="standardContextual"/>
        </w:rPr>
        <w:br/>
        <w:t>• Mjerenje promjera krošnje</w:t>
      </w:r>
      <w:r w:rsidRPr="00147B76">
        <w:rPr>
          <w:rFonts w:ascii="Calibri" w:eastAsia="Calibri" w:hAnsi="Calibri" w:cs="Calibri"/>
          <w14:ligatures w14:val="standardContextual"/>
        </w:rPr>
        <w:br/>
        <w:t>• Mjerenje promjera debla</w:t>
      </w:r>
      <w:r w:rsidRPr="00147B76">
        <w:rPr>
          <w:rFonts w:ascii="Calibri" w:eastAsia="Calibri" w:hAnsi="Calibri" w:cs="Calibri"/>
          <w14:ligatures w14:val="standardContextual"/>
        </w:rPr>
        <w:br/>
        <w:t>• Pregled zdravstvenog stanja i vitalnosti</w:t>
      </w:r>
      <w:r w:rsidRPr="00147B76">
        <w:rPr>
          <w:rFonts w:ascii="Calibri" w:eastAsia="Calibri" w:hAnsi="Calibri" w:cs="Calibri"/>
          <w14:ligatures w14:val="standardContextual"/>
        </w:rPr>
        <w:br/>
        <w:t>• Identifikaciju mogućih oštećenja, bolesti i štetnika</w:t>
      </w:r>
    </w:p>
    <w:p w14:paraId="2A6B6B6C" w14:textId="77777777" w:rsidR="00147B76" w:rsidRPr="00147B76" w:rsidRDefault="00147B76" w:rsidP="00147B76">
      <w:pPr>
        <w:spacing w:after="0" w:line="240" w:lineRule="auto"/>
        <w:rPr>
          <w:rFonts w:ascii="Calibri" w:eastAsia="Calibri" w:hAnsi="Calibri" w:cs="Calibri"/>
          <w14:ligatures w14:val="standardContextual"/>
        </w:rPr>
      </w:pPr>
    </w:p>
    <w:p w14:paraId="7604D50A" w14:textId="77777777" w:rsidR="00147B76" w:rsidRPr="00147B76" w:rsidRDefault="00147B76" w:rsidP="00147B76">
      <w:pPr>
        <w:spacing w:after="0" w:line="240" w:lineRule="auto"/>
        <w:rPr>
          <w:rFonts w:ascii="Calibri" w:eastAsia="Calibri" w:hAnsi="Calibri" w:cs="Calibri"/>
          <w14:ligatures w14:val="standardContextual"/>
        </w:rPr>
      </w:pPr>
      <w:r w:rsidRPr="00147B76">
        <w:rPr>
          <w:rFonts w:ascii="Calibri" w:eastAsia="Calibri" w:hAnsi="Calibri" w:cs="Calibri"/>
          <w14:ligatures w14:val="standardContextual"/>
        </w:rPr>
        <w:t>Na kraju se svi podaci i fotografski dokumentiraju i fotografije unose u platformu.</w:t>
      </w:r>
    </w:p>
    <w:p w14:paraId="326DD36D" w14:textId="77777777" w:rsidR="00147B76" w:rsidRPr="00147B76" w:rsidRDefault="00147B76" w:rsidP="00147B76">
      <w:pPr>
        <w:spacing w:after="0" w:line="240" w:lineRule="auto"/>
        <w:rPr>
          <w:rFonts w:ascii="Calibri" w:eastAsia="Calibri" w:hAnsi="Calibri" w:cs="Calibri"/>
          <w14:ligatures w14:val="standardContextual"/>
        </w:rPr>
      </w:pPr>
    </w:p>
    <w:p w14:paraId="3A54BA90" w14:textId="77777777" w:rsidR="00147B76" w:rsidRPr="00147B76" w:rsidRDefault="00147B76" w:rsidP="00147B76">
      <w:pPr>
        <w:spacing w:after="0" w:line="240" w:lineRule="auto"/>
        <w:rPr>
          <w:rFonts w:ascii="Calibri" w:eastAsia="Calibri" w:hAnsi="Calibri" w:cs="Calibri"/>
          <w14:ligatures w14:val="standardContextual"/>
        </w:rPr>
      </w:pPr>
      <w:r w:rsidRPr="00147B76">
        <w:rPr>
          <w:rFonts w:ascii="Calibri" w:eastAsia="Calibri" w:hAnsi="Calibri" w:cs="Calibri"/>
          <w14:ligatures w14:val="standardContextual"/>
        </w:rPr>
        <w:t xml:space="preserve">U web platformu se unose i podaci koji se odnose se na vrstu stabla, katastarski broj i približnu starost stabla (je li tek posađeno, mlado, poluodraslo, odraslo ili staro – veteransko stablo). Unose se i podaci o perspektivi stabla, vitalnosti, zdravstvenom stanju i stabilnosti te vrijednosti stabla u okruženju. </w:t>
      </w:r>
    </w:p>
    <w:p w14:paraId="5F860878" w14:textId="77777777" w:rsidR="00147B76" w:rsidRPr="00147B76" w:rsidRDefault="00147B76" w:rsidP="00147B76">
      <w:pPr>
        <w:spacing w:after="0" w:line="240" w:lineRule="auto"/>
        <w:rPr>
          <w:rFonts w:ascii="Calibri" w:eastAsia="Calibri" w:hAnsi="Calibri" w:cs="Calibri"/>
          <w14:ligatures w14:val="standardContextual"/>
        </w:rPr>
      </w:pPr>
    </w:p>
    <w:p w14:paraId="33FFBB7C" w14:textId="77777777" w:rsidR="00147B76" w:rsidRPr="00147B76" w:rsidRDefault="00147B76" w:rsidP="00147B76">
      <w:pPr>
        <w:spacing w:after="0" w:line="240" w:lineRule="auto"/>
        <w:rPr>
          <w:rFonts w:ascii="Calibri" w:eastAsia="Calibri" w:hAnsi="Calibri" w:cs="Calibri"/>
          <w14:ligatures w14:val="standardContextual"/>
        </w:rPr>
      </w:pPr>
      <w:r w:rsidRPr="00147B76">
        <w:rPr>
          <w:rFonts w:ascii="Calibri" w:eastAsia="Calibri" w:hAnsi="Calibri" w:cs="Calibri"/>
          <w14:ligatures w14:val="standardContextual"/>
        </w:rPr>
        <w:t xml:space="preserve">U katastar se unose i podaci o prisutnosti i brojnosti korisnih organizama, bolesti i štetnika, kao i podaci o oštećenjima, suhim granama, truleži i sl. </w:t>
      </w:r>
    </w:p>
    <w:p w14:paraId="74C8605B" w14:textId="77777777" w:rsidR="00147B76" w:rsidRPr="00147B76" w:rsidRDefault="00147B76" w:rsidP="00147B76">
      <w:pPr>
        <w:spacing w:after="0" w:line="240" w:lineRule="auto"/>
        <w:rPr>
          <w:rFonts w:ascii="Calibri" w:eastAsia="Calibri" w:hAnsi="Calibri" w:cs="Calibri"/>
          <w14:ligatures w14:val="standardContextual"/>
        </w:rPr>
      </w:pPr>
    </w:p>
    <w:p w14:paraId="46257ADE" w14:textId="77777777" w:rsidR="00147B76" w:rsidRPr="00147B76" w:rsidRDefault="00147B76" w:rsidP="00147B76">
      <w:pPr>
        <w:spacing w:after="0" w:line="240" w:lineRule="auto"/>
        <w:rPr>
          <w:rFonts w:ascii="Calibri" w:eastAsia="Calibri" w:hAnsi="Calibri" w:cs="Calibri"/>
          <w14:ligatures w14:val="standardContextual"/>
        </w:rPr>
      </w:pPr>
      <w:r w:rsidRPr="00147B76">
        <w:rPr>
          <w:rFonts w:ascii="Calibri" w:eastAsia="Calibri" w:hAnsi="Calibri" w:cs="Calibri"/>
          <w14:ligatures w14:val="standardContextual"/>
        </w:rPr>
        <w:t>Zaključno, unose se i podaci o eventualnim preporučenim zahvatima na stablima, primjerice orezivanju, rušenju ili potrebnim dodatnim dijagnostikama.</w:t>
      </w:r>
    </w:p>
    <w:p w14:paraId="26E78193" w14:textId="77777777" w:rsidR="00147B76" w:rsidRPr="00147B76" w:rsidRDefault="00147B76" w:rsidP="00147B76">
      <w:pPr>
        <w:spacing w:after="0" w:line="240" w:lineRule="auto"/>
        <w:rPr>
          <w:rFonts w:ascii="Calibri" w:eastAsia="Calibri" w:hAnsi="Calibri" w:cs="Calibri"/>
          <w14:ligatures w14:val="standardContextual"/>
        </w:rPr>
      </w:pPr>
    </w:p>
    <w:p w14:paraId="1A629F99" w14:textId="20F0704B" w:rsidR="00147B76" w:rsidRPr="00147B76" w:rsidRDefault="00147B76" w:rsidP="00147B76">
      <w:pPr>
        <w:spacing w:after="0" w:line="240" w:lineRule="auto"/>
        <w:rPr>
          <w:rFonts w:ascii="Calibri" w:eastAsia="Calibri" w:hAnsi="Calibri" w:cs="Calibri"/>
          <w14:ligatures w14:val="standardContextual"/>
        </w:rPr>
      </w:pPr>
      <w:r w:rsidRPr="00147B76">
        <w:rPr>
          <w:rFonts w:ascii="Calibri" w:eastAsia="Calibri" w:hAnsi="Calibri" w:cs="Calibri"/>
          <w14:ligatures w14:val="standardContextual"/>
        </w:rPr>
        <w:t xml:space="preserve">Troškovi unosa podataka u web platformu </w:t>
      </w:r>
      <w:hyperlink r:id="rId11" w:history="1">
        <w:r w:rsidRPr="00147B76">
          <w:rPr>
            <w:rFonts w:ascii="Calibri" w:eastAsia="Calibri" w:hAnsi="Calibri" w:cs="Calibri"/>
            <w:color w:val="0563C1"/>
            <w:u w:val="single"/>
            <w14:ligatures w14:val="standardContextual"/>
          </w:rPr>
          <w:t>www.kontrolastabala.hr</w:t>
        </w:r>
      </w:hyperlink>
      <w:r w:rsidRPr="00147B76">
        <w:rPr>
          <w:rFonts w:ascii="Calibri" w:eastAsia="Calibri" w:hAnsi="Calibri" w:cs="Calibri"/>
          <w14:ligatures w14:val="standardContextual"/>
        </w:rPr>
        <w:t xml:space="preserve"> uključeni su u</w:t>
      </w:r>
      <w:r>
        <w:rPr>
          <w:rFonts w:ascii="Calibri" w:eastAsia="Calibri" w:hAnsi="Calibri" w:cs="Calibri"/>
          <w14:ligatures w14:val="standardContextual"/>
        </w:rPr>
        <w:t xml:space="preserve"> ponuđenu</w:t>
      </w:r>
      <w:r w:rsidRPr="00147B76">
        <w:rPr>
          <w:rFonts w:ascii="Calibri" w:eastAsia="Calibri" w:hAnsi="Calibri" w:cs="Calibri"/>
          <w14:ligatures w14:val="standardContextual"/>
        </w:rPr>
        <w:t xml:space="preserve"> cijenu.</w:t>
      </w:r>
    </w:p>
    <w:p w14:paraId="54917717" w14:textId="77777777" w:rsidR="00147B76" w:rsidRPr="00147B76" w:rsidRDefault="00147B76" w:rsidP="00147B76">
      <w:pPr>
        <w:spacing w:after="0" w:line="240" w:lineRule="auto"/>
        <w:rPr>
          <w:rFonts w:ascii="Calibri" w:eastAsia="Calibri" w:hAnsi="Calibri" w:cs="Calibri"/>
          <w14:ligatures w14:val="standardContextual"/>
        </w:rPr>
      </w:pPr>
    </w:p>
    <w:p w14:paraId="12C273AD" w14:textId="7AC438C9" w:rsidR="00E95A98" w:rsidRPr="00A3584E" w:rsidRDefault="00E95A98" w:rsidP="00E95A98">
      <w:pPr>
        <w:spacing w:after="0" w:line="240" w:lineRule="auto"/>
        <w:jc w:val="both"/>
        <w:rPr>
          <w:rFonts w:cstheme="minorHAnsi"/>
          <w:lang w:eastAsia="hr-HR"/>
        </w:rPr>
      </w:pPr>
      <w:r w:rsidRPr="00A3584E">
        <w:rPr>
          <w:rFonts w:cstheme="minorHAnsi"/>
          <w:b/>
          <w:bCs/>
        </w:rPr>
        <w:t>1.4.       Vrsta postupka nabave</w:t>
      </w:r>
      <w:r w:rsidRPr="00A3584E">
        <w:rPr>
          <w:rFonts w:cstheme="minorHAnsi"/>
        </w:rPr>
        <w:t>: jednostavna nabava</w:t>
      </w:r>
    </w:p>
    <w:p w14:paraId="4E26EBD9" w14:textId="77777777" w:rsidR="00E95A98" w:rsidRPr="00A3584E" w:rsidRDefault="00E95A98" w:rsidP="006E7B2E">
      <w:pPr>
        <w:spacing w:after="0" w:line="240" w:lineRule="auto"/>
        <w:jc w:val="both"/>
        <w:rPr>
          <w:rFonts w:cstheme="minorHAnsi"/>
        </w:rPr>
      </w:pPr>
    </w:p>
    <w:p w14:paraId="3D54DA07" w14:textId="272F984B" w:rsidR="006E7B2E" w:rsidRPr="00DD6464" w:rsidRDefault="006E7B2E" w:rsidP="006E7B2E">
      <w:pPr>
        <w:spacing w:after="0" w:line="240" w:lineRule="auto"/>
        <w:jc w:val="both"/>
        <w:rPr>
          <w:rFonts w:cstheme="minorHAnsi"/>
          <w:b/>
        </w:rPr>
      </w:pPr>
      <w:r w:rsidRPr="00DD6464">
        <w:rPr>
          <w:rFonts w:cstheme="minorHAnsi"/>
          <w:b/>
        </w:rPr>
        <w:t>1.</w:t>
      </w:r>
      <w:r w:rsidR="00E95A98" w:rsidRPr="00DD6464">
        <w:rPr>
          <w:rFonts w:cstheme="minorHAnsi"/>
          <w:b/>
        </w:rPr>
        <w:t>5</w:t>
      </w:r>
      <w:r w:rsidRPr="00DD6464">
        <w:rPr>
          <w:rFonts w:cstheme="minorHAnsi"/>
          <w:b/>
        </w:rPr>
        <w:t>.</w:t>
      </w:r>
      <w:r w:rsidRPr="00DD6464">
        <w:rPr>
          <w:rFonts w:cstheme="minorHAnsi"/>
          <w:b/>
        </w:rPr>
        <w:tab/>
        <w:t xml:space="preserve">Količina predmeta nabave </w:t>
      </w:r>
    </w:p>
    <w:p w14:paraId="7B3D0366" w14:textId="77777777" w:rsidR="006E7B2E" w:rsidRPr="00DD6464" w:rsidRDefault="00E64D54" w:rsidP="006E7B2E">
      <w:pPr>
        <w:spacing w:after="0" w:line="240" w:lineRule="auto"/>
        <w:jc w:val="both"/>
        <w:rPr>
          <w:rFonts w:cstheme="minorHAnsi"/>
        </w:rPr>
      </w:pPr>
      <w:r w:rsidRPr="00DD6464">
        <w:rPr>
          <w:rFonts w:cstheme="minorHAnsi"/>
        </w:rPr>
        <w:t>Definirana u troškovniku.</w:t>
      </w:r>
    </w:p>
    <w:p w14:paraId="5C7BFF8C" w14:textId="77777777" w:rsidR="00E64D54" w:rsidRPr="00A3584E" w:rsidRDefault="00E64D54" w:rsidP="006E7B2E">
      <w:pPr>
        <w:spacing w:after="0" w:line="240" w:lineRule="auto"/>
        <w:jc w:val="both"/>
        <w:rPr>
          <w:rFonts w:cstheme="minorHAnsi"/>
        </w:rPr>
      </w:pPr>
    </w:p>
    <w:p w14:paraId="1C078244" w14:textId="77777777" w:rsidR="006E7B2E" w:rsidRPr="00A3584E" w:rsidRDefault="006E7B2E" w:rsidP="006E7B2E">
      <w:pPr>
        <w:spacing w:after="0" w:line="240" w:lineRule="auto"/>
        <w:jc w:val="both"/>
        <w:rPr>
          <w:rFonts w:cstheme="minorHAnsi"/>
          <w:b/>
        </w:rPr>
      </w:pPr>
      <w:r w:rsidRPr="00A3584E">
        <w:rPr>
          <w:rFonts w:cstheme="minorHAnsi"/>
          <w:b/>
        </w:rPr>
        <w:t>2.</w:t>
      </w:r>
      <w:r w:rsidRPr="00A3584E">
        <w:rPr>
          <w:rFonts w:cstheme="minorHAnsi"/>
          <w:b/>
        </w:rPr>
        <w:tab/>
        <w:t>UVJETI NABAVE</w:t>
      </w:r>
    </w:p>
    <w:p w14:paraId="671D2D76" w14:textId="77777777" w:rsidR="006E7B2E" w:rsidRPr="00A3584E" w:rsidRDefault="006E7B2E" w:rsidP="006E7B2E">
      <w:pPr>
        <w:spacing w:after="0" w:line="240" w:lineRule="auto"/>
        <w:jc w:val="both"/>
        <w:rPr>
          <w:rFonts w:cstheme="minorHAnsi"/>
          <w:b/>
        </w:rPr>
      </w:pPr>
      <w:r w:rsidRPr="00A3584E">
        <w:rPr>
          <w:rFonts w:cstheme="minorHAnsi"/>
          <w:b/>
        </w:rPr>
        <w:t>2.1.</w:t>
      </w:r>
      <w:r w:rsidRPr="00A3584E">
        <w:rPr>
          <w:rFonts w:cstheme="minorHAnsi"/>
          <w:b/>
        </w:rPr>
        <w:tab/>
        <w:t xml:space="preserve">Način izvršenja: </w:t>
      </w:r>
    </w:p>
    <w:p w14:paraId="65660200" w14:textId="09DF37C8" w:rsidR="006E7B2E" w:rsidRPr="00A3584E" w:rsidRDefault="006E7B2E" w:rsidP="006E7B2E">
      <w:pPr>
        <w:spacing w:after="0" w:line="240" w:lineRule="auto"/>
        <w:jc w:val="both"/>
        <w:rPr>
          <w:rFonts w:cstheme="minorHAnsi"/>
        </w:rPr>
      </w:pPr>
      <w:r w:rsidRPr="00A3584E">
        <w:rPr>
          <w:rFonts w:cstheme="minorHAnsi"/>
        </w:rPr>
        <w:t>Sklapa se ugovor</w:t>
      </w:r>
      <w:r w:rsidR="00E95A98" w:rsidRPr="00A3584E">
        <w:rPr>
          <w:rFonts w:cstheme="minorHAnsi"/>
        </w:rPr>
        <w:t>.</w:t>
      </w:r>
    </w:p>
    <w:p w14:paraId="156796B0" w14:textId="77777777" w:rsidR="006E7B2E" w:rsidRPr="00A3584E" w:rsidRDefault="006E7B2E" w:rsidP="006E7B2E">
      <w:pPr>
        <w:spacing w:after="0" w:line="240" w:lineRule="auto"/>
        <w:jc w:val="both"/>
        <w:rPr>
          <w:rFonts w:cstheme="minorHAnsi"/>
        </w:rPr>
      </w:pPr>
    </w:p>
    <w:p w14:paraId="420CABDD" w14:textId="77777777" w:rsidR="006E7B2E" w:rsidRPr="00A3584E" w:rsidRDefault="006E7B2E" w:rsidP="006E7B2E">
      <w:pPr>
        <w:spacing w:after="0" w:line="240" w:lineRule="auto"/>
        <w:jc w:val="both"/>
        <w:rPr>
          <w:rFonts w:cstheme="minorHAnsi"/>
          <w:b/>
        </w:rPr>
      </w:pPr>
      <w:r w:rsidRPr="00A3584E">
        <w:rPr>
          <w:rFonts w:cstheme="minorHAnsi"/>
          <w:b/>
        </w:rPr>
        <w:t>2.2.</w:t>
      </w:r>
      <w:r w:rsidRPr="00A3584E">
        <w:rPr>
          <w:rFonts w:cstheme="minorHAnsi"/>
          <w:b/>
        </w:rPr>
        <w:tab/>
        <w:t>Mjesto izvođenja radova, isporuke robe ili pružanja usluga</w:t>
      </w:r>
    </w:p>
    <w:p w14:paraId="183BFE82" w14:textId="0D3E32CB" w:rsidR="006E7B2E" w:rsidRDefault="00631CA2" w:rsidP="006E7B2E">
      <w:pPr>
        <w:spacing w:after="0" w:line="240" w:lineRule="auto"/>
        <w:jc w:val="both"/>
        <w:rPr>
          <w:rFonts w:cstheme="minorHAnsi"/>
        </w:rPr>
      </w:pPr>
      <w:r w:rsidRPr="00A3584E">
        <w:rPr>
          <w:rFonts w:cstheme="minorHAnsi"/>
        </w:rPr>
        <w:t>Parkovi d.o.o., Hallerova aleja 8, Varaždin</w:t>
      </w:r>
      <w:r w:rsidR="00251A72" w:rsidRPr="00A3584E">
        <w:rPr>
          <w:rFonts w:cstheme="minorHAnsi"/>
        </w:rPr>
        <w:t xml:space="preserve">, </w:t>
      </w:r>
      <w:r w:rsidR="00201D70">
        <w:rPr>
          <w:rFonts w:cstheme="minorHAnsi"/>
        </w:rPr>
        <w:t>zelene površine grada Varaždina</w:t>
      </w:r>
    </w:p>
    <w:p w14:paraId="7E9A6711" w14:textId="77777777" w:rsidR="00201D70" w:rsidRPr="00A3584E" w:rsidRDefault="00201D70" w:rsidP="006E7B2E">
      <w:pPr>
        <w:spacing w:after="0" w:line="240" w:lineRule="auto"/>
        <w:jc w:val="both"/>
        <w:rPr>
          <w:rFonts w:cstheme="minorHAnsi"/>
        </w:rPr>
      </w:pPr>
    </w:p>
    <w:p w14:paraId="509F7A65" w14:textId="6BF4E752" w:rsidR="006E7B2E" w:rsidRPr="00A3584E" w:rsidRDefault="006E7B2E" w:rsidP="006E7B2E">
      <w:pPr>
        <w:spacing w:after="0" w:line="240" w:lineRule="auto"/>
        <w:jc w:val="both"/>
        <w:rPr>
          <w:rFonts w:cstheme="minorHAnsi"/>
          <w:b/>
        </w:rPr>
      </w:pPr>
      <w:r w:rsidRPr="00A3584E">
        <w:rPr>
          <w:rFonts w:cstheme="minorHAnsi"/>
          <w:b/>
        </w:rPr>
        <w:t>2.3.</w:t>
      </w:r>
      <w:r w:rsidRPr="00A3584E">
        <w:rPr>
          <w:rFonts w:cstheme="minorHAnsi"/>
          <w:b/>
        </w:rPr>
        <w:tab/>
        <w:t>Rok završetka radova, isporuke robe, pružanja usluga ili trajanje ugovora, te rok početka</w:t>
      </w:r>
      <w:r w:rsidRPr="00A3584E">
        <w:rPr>
          <w:rFonts w:cstheme="minorHAnsi"/>
        </w:rPr>
        <w:t xml:space="preserve"> </w:t>
      </w:r>
      <w:r w:rsidRPr="00A3584E">
        <w:rPr>
          <w:rFonts w:cstheme="minorHAnsi"/>
          <w:b/>
        </w:rPr>
        <w:t xml:space="preserve">radova, isporuke robe ili pružanja usluga </w:t>
      </w:r>
    </w:p>
    <w:p w14:paraId="1E9411EC" w14:textId="1344550D" w:rsidR="00C70281" w:rsidRPr="00795FCE" w:rsidRDefault="00C70281" w:rsidP="000B5A8C">
      <w:pPr>
        <w:spacing w:after="0" w:line="240" w:lineRule="auto"/>
        <w:ind w:left="708"/>
        <w:jc w:val="both"/>
        <w:rPr>
          <w:rFonts w:ascii="Calibri" w:hAnsi="Calibri" w:cs="Calibri"/>
          <w:b/>
          <w:bCs/>
        </w:rPr>
      </w:pPr>
      <w:r w:rsidRPr="00DD6464">
        <w:rPr>
          <w:rFonts w:ascii="Calibri" w:hAnsi="Calibri" w:cs="Calibri"/>
        </w:rPr>
        <w:t>- početak izvršenja usluga koje su predmet ovog ugovora je</w:t>
      </w:r>
      <w:r w:rsidR="000B5A8C">
        <w:rPr>
          <w:rFonts w:ascii="Calibri" w:hAnsi="Calibri" w:cs="Calibri"/>
        </w:rPr>
        <w:t xml:space="preserve"> odmah po obostranom potpisu ugovora</w:t>
      </w:r>
      <w:r w:rsidRPr="00DD6464">
        <w:rPr>
          <w:rFonts w:ascii="Calibri" w:hAnsi="Calibri" w:cs="Calibri"/>
        </w:rPr>
        <w:t>,</w:t>
      </w:r>
      <w:r w:rsidR="00201D70">
        <w:rPr>
          <w:rFonts w:ascii="Calibri" w:hAnsi="Calibri" w:cs="Calibri"/>
        </w:rPr>
        <w:t xml:space="preserve"> </w:t>
      </w:r>
      <w:r w:rsidR="000B5A8C">
        <w:rPr>
          <w:rFonts w:ascii="Calibri" w:hAnsi="Calibri" w:cs="Calibri"/>
        </w:rPr>
        <w:t xml:space="preserve">sve </w:t>
      </w:r>
      <w:r w:rsidR="00201D70">
        <w:rPr>
          <w:rFonts w:ascii="Calibri" w:hAnsi="Calibri" w:cs="Calibri"/>
        </w:rPr>
        <w:t>ovisno o klimatskim uvjetima,</w:t>
      </w:r>
      <w:r w:rsidRPr="00DD6464">
        <w:rPr>
          <w:rFonts w:ascii="Calibri" w:hAnsi="Calibri" w:cs="Calibri"/>
        </w:rPr>
        <w:t xml:space="preserve"> </w:t>
      </w:r>
      <w:r w:rsidRPr="00795FCE">
        <w:rPr>
          <w:rFonts w:ascii="Calibri" w:hAnsi="Calibri" w:cs="Calibri"/>
          <w:b/>
          <w:bCs/>
        </w:rPr>
        <w:t xml:space="preserve">rok izvršenja je </w:t>
      </w:r>
      <w:r w:rsidR="000B5A8C" w:rsidRPr="00795FCE">
        <w:rPr>
          <w:rFonts w:ascii="Calibri" w:hAnsi="Calibri" w:cs="Calibri"/>
          <w:b/>
          <w:bCs/>
        </w:rPr>
        <w:t>9</w:t>
      </w:r>
      <w:r w:rsidR="00201D70" w:rsidRPr="00795FCE">
        <w:rPr>
          <w:rFonts w:ascii="Calibri" w:hAnsi="Calibri" w:cs="Calibri"/>
          <w:b/>
          <w:bCs/>
        </w:rPr>
        <w:t>0</w:t>
      </w:r>
      <w:r w:rsidRPr="00795FCE">
        <w:rPr>
          <w:rFonts w:ascii="Calibri" w:hAnsi="Calibri" w:cs="Calibri"/>
          <w:b/>
          <w:bCs/>
        </w:rPr>
        <w:t xml:space="preserve"> </w:t>
      </w:r>
      <w:r w:rsidR="00201D70" w:rsidRPr="00795FCE">
        <w:rPr>
          <w:rFonts w:ascii="Calibri" w:hAnsi="Calibri" w:cs="Calibri"/>
          <w:b/>
          <w:bCs/>
        </w:rPr>
        <w:t>dana</w:t>
      </w:r>
      <w:r w:rsidR="000B5A8C" w:rsidRPr="00795FCE">
        <w:rPr>
          <w:rFonts w:ascii="Calibri" w:hAnsi="Calibri" w:cs="Calibri"/>
          <w:b/>
          <w:bCs/>
        </w:rPr>
        <w:t>, a krajnji rok izvršenja j</w:t>
      </w:r>
      <w:r w:rsidR="00795FCE" w:rsidRPr="00795FCE">
        <w:rPr>
          <w:rFonts w:ascii="Calibri" w:hAnsi="Calibri" w:cs="Calibri"/>
          <w:b/>
          <w:bCs/>
        </w:rPr>
        <w:t xml:space="preserve">e </w:t>
      </w:r>
      <w:r w:rsidR="000B5A8C" w:rsidRPr="00795FCE">
        <w:rPr>
          <w:rFonts w:ascii="Calibri" w:hAnsi="Calibri" w:cs="Calibri"/>
          <w:b/>
          <w:bCs/>
        </w:rPr>
        <w:t>do 3</w:t>
      </w:r>
      <w:r w:rsidR="009B6A11">
        <w:rPr>
          <w:rFonts w:ascii="Calibri" w:hAnsi="Calibri" w:cs="Calibri"/>
          <w:b/>
          <w:bCs/>
        </w:rPr>
        <w:t>1.10</w:t>
      </w:r>
      <w:r w:rsidR="000B5A8C" w:rsidRPr="00795FCE">
        <w:rPr>
          <w:rFonts w:ascii="Calibri" w:hAnsi="Calibri" w:cs="Calibri"/>
          <w:b/>
          <w:bCs/>
        </w:rPr>
        <w:t xml:space="preserve">. </w:t>
      </w:r>
      <w:r w:rsidR="009B6A11">
        <w:rPr>
          <w:rFonts w:ascii="Calibri" w:hAnsi="Calibri" w:cs="Calibri"/>
          <w:b/>
          <w:bCs/>
        </w:rPr>
        <w:t xml:space="preserve">2025. </w:t>
      </w:r>
      <w:r w:rsidR="000B5A8C" w:rsidRPr="00795FCE">
        <w:rPr>
          <w:rFonts w:ascii="Calibri" w:hAnsi="Calibri" w:cs="Calibri"/>
          <w:b/>
          <w:bCs/>
        </w:rPr>
        <w:t>godine.</w:t>
      </w:r>
    </w:p>
    <w:p w14:paraId="1127653D" w14:textId="77777777" w:rsidR="006E7B2E" w:rsidRPr="00A3584E" w:rsidRDefault="006E7B2E" w:rsidP="006E7B2E">
      <w:pPr>
        <w:spacing w:after="0" w:line="240" w:lineRule="auto"/>
        <w:jc w:val="both"/>
        <w:rPr>
          <w:rFonts w:cstheme="minorHAnsi"/>
        </w:rPr>
      </w:pPr>
    </w:p>
    <w:p w14:paraId="2F6381E5" w14:textId="77777777" w:rsidR="006E7B2E" w:rsidRPr="00A3584E" w:rsidRDefault="006E7B2E" w:rsidP="006E7B2E">
      <w:pPr>
        <w:spacing w:after="0" w:line="240" w:lineRule="auto"/>
        <w:jc w:val="both"/>
        <w:rPr>
          <w:rFonts w:cstheme="minorHAnsi"/>
          <w:b/>
        </w:rPr>
      </w:pPr>
      <w:r w:rsidRPr="00A3584E">
        <w:rPr>
          <w:rFonts w:cstheme="minorHAnsi"/>
          <w:b/>
        </w:rPr>
        <w:t>2.4.</w:t>
      </w:r>
      <w:r w:rsidRPr="00A3584E">
        <w:rPr>
          <w:rFonts w:cstheme="minorHAnsi"/>
          <w:b/>
        </w:rPr>
        <w:tab/>
        <w:t xml:space="preserve">Način određivanja cijene ponude </w:t>
      </w:r>
    </w:p>
    <w:p w14:paraId="294D972D" w14:textId="1804AEBB" w:rsidR="00DD6464" w:rsidRPr="00E26E8A" w:rsidRDefault="00DD6464" w:rsidP="00DD6464">
      <w:pPr>
        <w:spacing w:after="0" w:line="240" w:lineRule="auto"/>
        <w:jc w:val="both"/>
        <w:rPr>
          <w:rFonts w:ascii="Calibri" w:hAnsi="Calibri" w:cs="Calibri"/>
        </w:rPr>
      </w:pPr>
      <w:r w:rsidRPr="00E26E8A">
        <w:rPr>
          <w:rFonts w:ascii="Calibri" w:hAnsi="Calibri" w:cs="Calibri"/>
        </w:rPr>
        <w:t xml:space="preserve">Cijena ponude u koju su uračunati svi troškovi i popusti ponuditelja bez PDV-a, PDV i  sa PDV-om, mora biti izražena u </w:t>
      </w:r>
      <w:r w:rsidR="00CF463E">
        <w:rPr>
          <w:rFonts w:ascii="Calibri" w:hAnsi="Calibri" w:cs="Calibri"/>
        </w:rPr>
        <w:t>eurima</w:t>
      </w:r>
      <w:r w:rsidRPr="00E26E8A">
        <w:rPr>
          <w:rFonts w:ascii="Calibri" w:hAnsi="Calibri" w:cs="Calibri"/>
        </w:rPr>
        <w:t>.</w:t>
      </w:r>
    </w:p>
    <w:p w14:paraId="20AD719E" w14:textId="77777777" w:rsidR="00DD6464" w:rsidRPr="00E26E8A" w:rsidRDefault="00DD6464" w:rsidP="00DD6464">
      <w:pPr>
        <w:spacing w:after="0" w:line="240" w:lineRule="auto"/>
        <w:jc w:val="both"/>
        <w:rPr>
          <w:rFonts w:ascii="Calibri" w:hAnsi="Calibri" w:cs="Calibri"/>
        </w:rPr>
      </w:pPr>
      <w:r w:rsidRPr="00E26E8A">
        <w:rPr>
          <w:rFonts w:ascii="Calibri" w:hAnsi="Calibri" w:cs="Calibri"/>
        </w:rPr>
        <w:t>Cijena ponude izražava se za kompletnu uslugu prema troškovniku koji je sastavni dio ove dokumentacije.</w:t>
      </w:r>
    </w:p>
    <w:p w14:paraId="38EC6CD3" w14:textId="77777777" w:rsidR="00DD6464" w:rsidRPr="00E26E8A" w:rsidRDefault="00DD6464" w:rsidP="00DD6464">
      <w:pPr>
        <w:spacing w:after="0" w:line="240" w:lineRule="auto"/>
        <w:jc w:val="both"/>
        <w:rPr>
          <w:rFonts w:cstheme="minorHAnsi"/>
        </w:rPr>
      </w:pPr>
      <w:r w:rsidRPr="00E26E8A">
        <w:rPr>
          <w:rFonts w:ascii="Calibri" w:hAnsi="Calibri" w:cs="Calibri"/>
        </w:rPr>
        <w:t>Godišnje održavanje sustava nije uračunato u cijenu.</w:t>
      </w:r>
    </w:p>
    <w:p w14:paraId="6117BDDB" w14:textId="77777777" w:rsidR="00DD6464" w:rsidRPr="00E26E8A" w:rsidRDefault="00DD6464" w:rsidP="00DD6464">
      <w:pPr>
        <w:spacing w:after="0" w:line="240" w:lineRule="auto"/>
        <w:jc w:val="both"/>
        <w:rPr>
          <w:rFonts w:ascii="Calibri" w:hAnsi="Calibri" w:cs="Calibri"/>
        </w:rPr>
      </w:pPr>
    </w:p>
    <w:p w14:paraId="66DB6747" w14:textId="77777777" w:rsidR="00DD6464" w:rsidRPr="00E26E8A" w:rsidRDefault="00DD6464" w:rsidP="00DD6464">
      <w:pPr>
        <w:spacing w:after="0" w:line="240" w:lineRule="auto"/>
        <w:jc w:val="both"/>
        <w:rPr>
          <w:rFonts w:ascii="Calibri" w:hAnsi="Calibri" w:cs="Calibri"/>
        </w:rPr>
      </w:pPr>
      <w:r w:rsidRPr="00E26E8A">
        <w:rPr>
          <w:rFonts w:ascii="Calibri" w:hAnsi="Calibri" w:cs="Calibri"/>
        </w:rPr>
        <w:t>Ukoliko Ponuditelj nije u sustavu PDV-a, tada se na Ponudbenom listu na mjestu predviđenom za upis cijene ponude s PDV-om upisuje isti iznos koji je upisan na mjestu predviđenom za upis cijene bez PDV-a, a mjesto za upis iznosa PDV-a ostavlja se praznim.</w:t>
      </w:r>
    </w:p>
    <w:p w14:paraId="0A15FE24" w14:textId="77777777" w:rsidR="00DD6464" w:rsidRPr="00E26E8A" w:rsidRDefault="00DD6464" w:rsidP="00DD6464">
      <w:pPr>
        <w:spacing w:after="0" w:line="240" w:lineRule="auto"/>
        <w:jc w:val="both"/>
        <w:rPr>
          <w:rFonts w:ascii="Calibri" w:hAnsi="Calibri" w:cs="Calibri"/>
        </w:rPr>
      </w:pPr>
    </w:p>
    <w:p w14:paraId="08C35B69" w14:textId="77777777" w:rsidR="00DD6464" w:rsidRDefault="00DD6464" w:rsidP="00DD6464">
      <w:pPr>
        <w:spacing w:after="0" w:line="240" w:lineRule="auto"/>
        <w:jc w:val="both"/>
        <w:rPr>
          <w:rFonts w:ascii="Calibri" w:hAnsi="Calibri" w:cs="Calibri"/>
        </w:rPr>
      </w:pPr>
      <w:r w:rsidRPr="00E26E8A">
        <w:rPr>
          <w:rFonts w:ascii="Calibri" w:hAnsi="Calibri" w:cs="Calibri"/>
        </w:rPr>
        <w:t>Ponuđena cijena je fiksna i nepromjenjiva za cijelo vrijeme ispunjenja ugovornih obveza s bilo koje osnove, a tako i s osnove trenda povećanja cijena prema proteklom razdoblju, i to u cijelom razdoblju od trenutka stupanja na snagu ugovora do njegova izvršenja.</w:t>
      </w:r>
      <w:r w:rsidRPr="00CB6384">
        <w:rPr>
          <w:rFonts w:ascii="Calibri" w:hAnsi="Calibri" w:cs="Calibri"/>
        </w:rPr>
        <w:t xml:space="preserve"> </w:t>
      </w:r>
    </w:p>
    <w:p w14:paraId="06461219" w14:textId="21ECDFF4" w:rsidR="00E26E8A" w:rsidRDefault="00E26E8A" w:rsidP="006E7B2E">
      <w:pPr>
        <w:spacing w:after="0" w:line="240" w:lineRule="auto"/>
        <w:jc w:val="both"/>
        <w:rPr>
          <w:rFonts w:cstheme="minorHAnsi"/>
          <w:b/>
        </w:rPr>
      </w:pPr>
    </w:p>
    <w:p w14:paraId="175869A9" w14:textId="77777777" w:rsidR="00966349" w:rsidRDefault="00966349" w:rsidP="006E7B2E">
      <w:pPr>
        <w:spacing w:after="0" w:line="240" w:lineRule="auto"/>
        <w:jc w:val="both"/>
        <w:rPr>
          <w:rFonts w:cstheme="minorHAnsi"/>
          <w:b/>
        </w:rPr>
      </w:pPr>
    </w:p>
    <w:p w14:paraId="63EF7121" w14:textId="6DF5B5A3" w:rsidR="006E7B2E" w:rsidRPr="00A3584E" w:rsidRDefault="006E7B2E" w:rsidP="006E7B2E">
      <w:pPr>
        <w:spacing w:after="0" w:line="240" w:lineRule="auto"/>
        <w:jc w:val="both"/>
        <w:rPr>
          <w:rFonts w:cstheme="minorHAnsi"/>
          <w:b/>
        </w:rPr>
      </w:pPr>
      <w:r w:rsidRPr="00A3584E">
        <w:rPr>
          <w:rFonts w:cstheme="minorHAnsi"/>
          <w:b/>
        </w:rPr>
        <w:t>2.5.</w:t>
      </w:r>
      <w:r w:rsidRPr="00A3584E">
        <w:rPr>
          <w:rFonts w:cstheme="minorHAnsi"/>
          <w:b/>
        </w:rPr>
        <w:tab/>
        <w:t>Valuta ponude</w:t>
      </w:r>
    </w:p>
    <w:p w14:paraId="73D3F18D" w14:textId="6E315E6C" w:rsidR="006E7B2E" w:rsidRPr="00A3584E" w:rsidRDefault="006E7B2E" w:rsidP="006E7B2E">
      <w:pPr>
        <w:spacing w:after="0" w:line="240" w:lineRule="auto"/>
        <w:jc w:val="both"/>
        <w:rPr>
          <w:rFonts w:cstheme="minorHAnsi"/>
        </w:rPr>
      </w:pPr>
      <w:r w:rsidRPr="00A3584E">
        <w:rPr>
          <w:rFonts w:cstheme="minorHAnsi"/>
        </w:rPr>
        <w:t xml:space="preserve">Cijena se izražava u </w:t>
      </w:r>
      <w:r w:rsidR="00201D70">
        <w:rPr>
          <w:rFonts w:cstheme="minorHAnsi"/>
        </w:rPr>
        <w:t>eurima.</w:t>
      </w:r>
    </w:p>
    <w:p w14:paraId="24E6A403" w14:textId="77777777" w:rsidR="00792E44" w:rsidRPr="00A3584E" w:rsidRDefault="00792E44" w:rsidP="006E7B2E">
      <w:pPr>
        <w:spacing w:after="0" w:line="240" w:lineRule="auto"/>
        <w:jc w:val="both"/>
        <w:rPr>
          <w:rFonts w:cstheme="minorHAnsi"/>
        </w:rPr>
      </w:pPr>
    </w:p>
    <w:p w14:paraId="3F2ECF3F" w14:textId="77777777" w:rsidR="006E7B2E" w:rsidRPr="00A3584E" w:rsidRDefault="006E7B2E" w:rsidP="006E7B2E">
      <w:pPr>
        <w:spacing w:after="0" w:line="240" w:lineRule="auto"/>
        <w:jc w:val="both"/>
        <w:rPr>
          <w:rFonts w:cstheme="minorHAnsi"/>
          <w:b/>
        </w:rPr>
      </w:pPr>
      <w:r w:rsidRPr="00A3584E">
        <w:rPr>
          <w:rFonts w:cstheme="minorHAnsi"/>
          <w:b/>
        </w:rPr>
        <w:t>2.6.</w:t>
      </w:r>
      <w:r w:rsidRPr="00A3584E">
        <w:rPr>
          <w:rFonts w:cstheme="minorHAnsi"/>
          <w:b/>
        </w:rPr>
        <w:tab/>
        <w:t>Rok valjanosti ponude</w:t>
      </w:r>
    </w:p>
    <w:p w14:paraId="01D17AA8" w14:textId="75826999" w:rsidR="006E7B2E" w:rsidRPr="00A3584E" w:rsidRDefault="006E7B2E" w:rsidP="006E7B2E">
      <w:pPr>
        <w:spacing w:after="0" w:line="240" w:lineRule="auto"/>
        <w:jc w:val="both"/>
        <w:rPr>
          <w:rFonts w:cstheme="minorHAnsi"/>
        </w:rPr>
      </w:pPr>
      <w:r w:rsidRPr="00A3584E">
        <w:rPr>
          <w:rFonts w:cstheme="minorHAnsi"/>
        </w:rPr>
        <w:t xml:space="preserve">Rok valjanosti ponude mora biti minimalno </w:t>
      </w:r>
      <w:r w:rsidR="000B5A8C">
        <w:rPr>
          <w:rFonts w:cstheme="minorHAnsi"/>
        </w:rPr>
        <w:t>9</w:t>
      </w:r>
      <w:r w:rsidRPr="00A3584E">
        <w:rPr>
          <w:rFonts w:cstheme="minorHAnsi"/>
        </w:rPr>
        <w:t>0 dana.</w:t>
      </w:r>
    </w:p>
    <w:p w14:paraId="5C5B3F8B" w14:textId="77777777" w:rsidR="006E7B2E" w:rsidRPr="00A3584E" w:rsidRDefault="006E7B2E" w:rsidP="006E7B2E">
      <w:pPr>
        <w:spacing w:after="0" w:line="240" w:lineRule="auto"/>
        <w:jc w:val="both"/>
        <w:rPr>
          <w:rFonts w:cstheme="minorHAnsi"/>
        </w:rPr>
      </w:pPr>
    </w:p>
    <w:p w14:paraId="33A1A066" w14:textId="77777777" w:rsidR="006E7B2E" w:rsidRPr="00A3584E" w:rsidRDefault="006E7B2E" w:rsidP="006E7B2E">
      <w:pPr>
        <w:spacing w:after="0" w:line="240" w:lineRule="auto"/>
        <w:jc w:val="both"/>
        <w:rPr>
          <w:rFonts w:cstheme="minorHAnsi"/>
        </w:rPr>
      </w:pPr>
      <w:r w:rsidRPr="00A3584E">
        <w:rPr>
          <w:rFonts w:cstheme="minorHAnsi"/>
        </w:rPr>
        <w:t>Naručitelj će ponudu čiji je rok valjanosti ponude kraći od zatraženog isključiti iz daljnjeg postupka nadmetanja.</w:t>
      </w:r>
    </w:p>
    <w:p w14:paraId="5A933EEC" w14:textId="77777777" w:rsidR="006E7B2E" w:rsidRPr="00A3584E" w:rsidRDefault="006E7B2E" w:rsidP="006E7B2E">
      <w:pPr>
        <w:spacing w:after="0" w:line="240" w:lineRule="auto"/>
        <w:jc w:val="both"/>
        <w:rPr>
          <w:rFonts w:cstheme="minorHAnsi"/>
        </w:rPr>
      </w:pPr>
    </w:p>
    <w:p w14:paraId="5DE1C3B7" w14:textId="77777777" w:rsidR="006E7B2E" w:rsidRPr="00A3584E" w:rsidRDefault="006E7B2E" w:rsidP="006E7B2E">
      <w:pPr>
        <w:spacing w:after="0" w:line="240" w:lineRule="auto"/>
        <w:jc w:val="both"/>
        <w:rPr>
          <w:rFonts w:cstheme="minorHAnsi"/>
          <w:b/>
        </w:rPr>
      </w:pPr>
      <w:r w:rsidRPr="00A3584E">
        <w:rPr>
          <w:rFonts w:cstheme="minorHAnsi"/>
          <w:b/>
        </w:rPr>
        <w:t>2.7.</w:t>
      </w:r>
      <w:r w:rsidRPr="00A3584E">
        <w:rPr>
          <w:rFonts w:cstheme="minorHAnsi"/>
          <w:b/>
        </w:rPr>
        <w:tab/>
        <w:t>Rok, način i uvjeti plaćanja</w:t>
      </w:r>
    </w:p>
    <w:p w14:paraId="0DCA6EAC" w14:textId="77777777" w:rsidR="00E26E8A" w:rsidRPr="00E26E8A" w:rsidRDefault="00E26E8A" w:rsidP="00E26E8A">
      <w:pPr>
        <w:numPr>
          <w:ilvl w:val="4"/>
          <w:numId w:val="12"/>
        </w:numPr>
        <w:spacing w:after="0" w:line="240" w:lineRule="auto"/>
        <w:ind w:left="527" w:hanging="170"/>
        <w:jc w:val="both"/>
        <w:rPr>
          <w:rFonts w:ascii="Calibri" w:hAnsi="Calibri" w:cs="Calibri"/>
        </w:rPr>
      </w:pPr>
      <w:bookmarkStart w:id="0" w:name="_Hlk62043745"/>
      <w:bookmarkStart w:id="1" w:name="_Hlk62043682"/>
      <w:r w:rsidRPr="00E26E8A">
        <w:rPr>
          <w:rFonts w:ascii="Calibri" w:hAnsi="Calibri" w:cs="Calibri"/>
        </w:rPr>
        <w:t>rok plaćanja je 30 dana od zaprimanja urednog računa</w:t>
      </w:r>
    </w:p>
    <w:p w14:paraId="2A04731C" w14:textId="77777777" w:rsidR="00E26E8A" w:rsidRPr="00E26E8A" w:rsidRDefault="00E26E8A" w:rsidP="00E26E8A">
      <w:pPr>
        <w:numPr>
          <w:ilvl w:val="4"/>
          <w:numId w:val="12"/>
        </w:numPr>
        <w:spacing w:after="0" w:line="240" w:lineRule="auto"/>
        <w:ind w:left="527" w:hanging="170"/>
        <w:jc w:val="both"/>
        <w:rPr>
          <w:rFonts w:ascii="Calibri" w:hAnsi="Calibri" w:cs="Calibri"/>
        </w:rPr>
      </w:pPr>
      <w:r w:rsidRPr="00E26E8A">
        <w:rPr>
          <w:rFonts w:ascii="Calibri" w:hAnsi="Calibri" w:cs="Calibri"/>
        </w:rPr>
        <w:t>obračun se radi prema stvarno izvedenim radovima</w:t>
      </w:r>
    </w:p>
    <w:bookmarkEnd w:id="0"/>
    <w:p w14:paraId="07C0BC9C" w14:textId="77777777" w:rsidR="00E26E8A" w:rsidRPr="00E26E8A" w:rsidRDefault="00E26E8A" w:rsidP="00E26E8A">
      <w:pPr>
        <w:numPr>
          <w:ilvl w:val="4"/>
          <w:numId w:val="12"/>
        </w:numPr>
        <w:spacing w:after="0" w:line="240" w:lineRule="auto"/>
        <w:ind w:left="527" w:hanging="170"/>
        <w:jc w:val="both"/>
        <w:rPr>
          <w:rFonts w:ascii="Calibri" w:hAnsi="Calibri" w:cs="Calibri"/>
        </w:rPr>
      </w:pPr>
      <w:r w:rsidRPr="00E26E8A">
        <w:rPr>
          <w:rFonts w:ascii="Calibri" w:hAnsi="Calibri" w:cs="Calibri"/>
        </w:rPr>
        <w:lastRenderedPageBreak/>
        <w:t xml:space="preserve">sastavni dio računa je radni nalog, ovjereni od strane odgovorne osobe kod Naručitelja </w:t>
      </w:r>
    </w:p>
    <w:p w14:paraId="3A4B7819" w14:textId="40DB0964" w:rsidR="006E7B2E" w:rsidRDefault="00E26E8A" w:rsidP="006E7B2E">
      <w:pPr>
        <w:numPr>
          <w:ilvl w:val="4"/>
          <w:numId w:val="12"/>
        </w:numPr>
        <w:spacing w:after="0" w:line="240" w:lineRule="auto"/>
        <w:ind w:left="527" w:hanging="170"/>
        <w:jc w:val="both"/>
        <w:rPr>
          <w:rFonts w:ascii="Calibri" w:hAnsi="Calibri" w:cs="Calibri"/>
        </w:rPr>
      </w:pPr>
      <w:r w:rsidRPr="00E26E8A">
        <w:rPr>
          <w:rFonts w:ascii="Calibri" w:hAnsi="Calibri" w:cs="Calibri"/>
        </w:rPr>
        <w:t>na računu se mora obvezno navesti broj ugovora</w:t>
      </w:r>
      <w:bookmarkEnd w:id="1"/>
    </w:p>
    <w:p w14:paraId="05152C1A" w14:textId="77777777" w:rsidR="001B5B49" w:rsidRDefault="001B5B49" w:rsidP="001B5B49">
      <w:pPr>
        <w:spacing w:after="0" w:line="240" w:lineRule="auto"/>
        <w:jc w:val="both"/>
        <w:rPr>
          <w:rFonts w:cstheme="minorHAnsi"/>
        </w:rPr>
      </w:pPr>
    </w:p>
    <w:p w14:paraId="7CF82392" w14:textId="678C1BD8" w:rsidR="001B5B49" w:rsidRPr="001B5B49" w:rsidRDefault="001B5B49" w:rsidP="001B5B49">
      <w:pPr>
        <w:spacing w:after="0" w:line="240" w:lineRule="auto"/>
        <w:jc w:val="both"/>
        <w:rPr>
          <w:rFonts w:cstheme="minorHAnsi"/>
        </w:rPr>
      </w:pPr>
      <w:r w:rsidRPr="001B5B49">
        <w:rPr>
          <w:rFonts w:cstheme="minorHAnsi"/>
        </w:rPr>
        <w:t>Sukladno Zakonu o elektroničkom izdavanju računa u javnoj nabavi („Narodne novine“ 94/18.)</w:t>
      </w:r>
      <w:r>
        <w:rPr>
          <w:rFonts w:cstheme="minorHAnsi"/>
        </w:rPr>
        <w:t xml:space="preserve">,     </w:t>
      </w:r>
      <w:r w:rsidRPr="001B5B49">
        <w:rPr>
          <w:rFonts w:cstheme="minorHAnsi"/>
        </w:rPr>
        <w:t xml:space="preserve">Ponuditelj se obvezuje slati isključivo eRačun na e-mail adresu: </w:t>
      </w:r>
      <w:hyperlink r:id="rId12" w:history="1">
        <w:r w:rsidRPr="001B5B49">
          <w:rPr>
            <w:rStyle w:val="Hiperveza"/>
            <w:rFonts w:cstheme="minorHAnsi"/>
          </w:rPr>
          <w:t>financije@parkovi.eu</w:t>
        </w:r>
      </w:hyperlink>
      <w:r w:rsidRPr="001B5B49">
        <w:rPr>
          <w:rFonts w:cstheme="minorHAnsi"/>
        </w:rPr>
        <w:t>.</w:t>
      </w:r>
    </w:p>
    <w:p w14:paraId="2E0426EF" w14:textId="77777777" w:rsidR="00E26E8A" w:rsidRPr="00E26E8A" w:rsidRDefault="00E26E8A" w:rsidP="00201D70">
      <w:pPr>
        <w:spacing w:after="0" w:line="240" w:lineRule="auto"/>
        <w:ind w:left="357"/>
        <w:jc w:val="both"/>
        <w:rPr>
          <w:rFonts w:ascii="Calibri" w:hAnsi="Calibri" w:cs="Calibri"/>
        </w:rPr>
      </w:pPr>
    </w:p>
    <w:p w14:paraId="7C4B34F7" w14:textId="77777777" w:rsidR="006E7B2E" w:rsidRPr="00A3584E" w:rsidRDefault="006E7B2E" w:rsidP="006E7B2E">
      <w:pPr>
        <w:spacing w:after="0" w:line="240" w:lineRule="auto"/>
        <w:jc w:val="both"/>
        <w:rPr>
          <w:rFonts w:cstheme="minorHAnsi"/>
        </w:rPr>
      </w:pPr>
      <w:r w:rsidRPr="00A3584E">
        <w:rPr>
          <w:rFonts w:cstheme="minorHAnsi"/>
        </w:rPr>
        <w:t>Predujam je isključen kao i traženje sredstva osiguranja plaćanja od Naručitelja. Nema valutne klauzule.</w:t>
      </w:r>
    </w:p>
    <w:p w14:paraId="6C3BD86C" w14:textId="77777777" w:rsidR="00E92259" w:rsidRPr="00A3584E" w:rsidRDefault="00E92259" w:rsidP="006E7B2E">
      <w:pPr>
        <w:spacing w:after="0" w:line="240" w:lineRule="auto"/>
        <w:jc w:val="both"/>
        <w:rPr>
          <w:rFonts w:cstheme="minorHAnsi"/>
        </w:rPr>
      </w:pPr>
    </w:p>
    <w:p w14:paraId="4EEA8844" w14:textId="77777777" w:rsidR="006E7B2E" w:rsidRPr="00A3584E" w:rsidRDefault="006E7B2E" w:rsidP="006E7B2E">
      <w:pPr>
        <w:spacing w:after="0" w:line="240" w:lineRule="auto"/>
        <w:jc w:val="both"/>
        <w:rPr>
          <w:rFonts w:cstheme="minorHAnsi"/>
          <w:b/>
        </w:rPr>
      </w:pPr>
      <w:r w:rsidRPr="00A3584E">
        <w:rPr>
          <w:rFonts w:cstheme="minorHAnsi"/>
          <w:b/>
        </w:rPr>
        <w:t>2.8.</w:t>
      </w:r>
      <w:r w:rsidRPr="00A3584E">
        <w:rPr>
          <w:rFonts w:cstheme="minorHAnsi"/>
          <w:b/>
        </w:rPr>
        <w:tab/>
        <w:t>Kriterij odabira ponuda:</w:t>
      </w:r>
    </w:p>
    <w:p w14:paraId="7272B6F7" w14:textId="77777777" w:rsidR="00E26E8A" w:rsidRPr="00E26E8A" w:rsidRDefault="00E26E8A" w:rsidP="00E26E8A">
      <w:pPr>
        <w:spacing w:after="0" w:line="240" w:lineRule="auto"/>
        <w:rPr>
          <w:rFonts w:cstheme="minorHAnsi"/>
        </w:rPr>
      </w:pPr>
      <w:r w:rsidRPr="00E26E8A">
        <w:rPr>
          <w:rFonts w:cstheme="minorHAnsi"/>
        </w:rPr>
        <w:t>Kriterij za odabir ponude je ekonomski najpovoljnija ponuda koja ispunjava sve uvjete i zahtjeve navedene u ovom Pozivu na dostavu ponude:</w:t>
      </w:r>
    </w:p>
    <w:p w14:paraId="35E2102D" w14:textId="3C757A03" w:rsidR="00E26E8A" w:rsidRPr="00E26E8A" w:rsidRDefault="00E26E8A" w:rsidP="00E26E8A">
      <w:pPr>
        <w:spacing w:after="0" w:line="240" w:lineRule="auto"/>
        <w:rPr>
          <w:rFonts w:cstheme="minorHAnsi"/>
        </w:rPr>
      </w:pPr>
      <w:r w:rsidRPr="00E26E8A">
        <w:rPr>
          <w:rFonts w:cstheme="minorHAnsi"/>
        </w:rPr>
        <w:t xml:space="preserve">- cijena kojoj se pridaje relativni značaj </w:t>
      </w:r>
      <w:r w:rsidR="00A96665">
        <w:rPr>
          <w:rFonts w:cstheme="minorHAnsi"/>
        </w:rPr>
        <w:t>75</w:t>
      </w:r>
      <w:r w:rsidRPr="00E26E8A">
        <w:rPr>
          <w:rFonts w:cstheme="minorHAnsi"/>
        </w:rPr>
        <w:t xml:space="preserve">% </w:t>
      </w:r>
    </w:p>
    <w:p w14:paraId="3C935E4C" w14:textId="2137550C" w:rsidR="00E26E8A" w:rsidRPr="00E26E8A" w:rsidRDefault="00E26E8A" w:rsidP="00E26E8A">
      <w:pPr>
        <w:spacing w:after="0" w:line="240" w:lineRule="auto"/>
        <w:rPr>
          <w:rFonts w:cstheme="minorHAnsi"/>
        </w:rPr>
      </w:pPr>
      <w:r w:rsidRPr="00E26E8A">
        <w:rPr>
          <w:rFonts w:cstheme="minorHAnsi"/>
        </w:rPr>
        <w:t>- specifično iskustvo i kvalifikacije ključnih stručnjaka kojem se pridaje relativni značaj 2</w:t>
      </w:r>
      <w:r w:rsidR="00A96665">
        <w:rPr>
          <w:rFonts w:cstheme="minorHAnsi"/>
        </w:rPr>
        <w:t>5</w:t>
      </w:r>
      <w:r w:rsidRPr="00E26E8A">
        <w:rPr>
          <w:rFonts w:cstheme="minorHAnsi"/>
        </w:rPr>
        <w:t>%</w:t>
      </w:r>
    </w:p>
    <w:p w14:paraId="7C955C2D" w14:textId="77777777" w:rsidR="00E26E8A" w:rsidRPr="00E26E8A" w:rsidRDefault="00E26E8A" w:rsidP="00E26E8A">
      <w:pPr>
        <w:spacing w:after="0" w:line="240" w:lineRule="auto"/>
        <w:rPr>
          <w:rFonts w:cstheme="minorHAnsi"/>
        </w:rPr>
      </w:pPr>
    </w:p>
    <w:p w14:paraId="08FE30FF" w14:textId="77777777" w:rsidR="00E26E8A" w:rsidRPr="00E26E8A" w:rsidRDefault="00E26E8A" w:rsidP="00E26E8A">
      <w:pPr>
        <w:spacing w:after="0" w:line="240" w:lineRule="auto"/>
        <w:rPr>
          <w:rFonts w:cstheme="minorHAnsi"/>
        </w:rPr>
      </w:pPr>
      <w:r w:rsidRPr="00E26E8A">
        <w:rPr>
          <w:rFonts w:cstheme="minorHAnsi"/>
        </w:rPr>
        <w:t xml:space="preserve">Relativni značaj svakog navedenog kriterija pretvara se u maksimalan broj bodova za taj kriterij. </w:t>
      </w:r>
    </w:p>
    <w:p w14:paraId="1AAA69DA" w14:textId="77777777" w:rsidR="00E26E8A" w:rsidRPr="00E26E8A" w:rsidRDefault="00E26E8A" w:rsidP="00E26E8A">
      <w:pPr>
        <w:spacing w:after="0" w:line="240" w:lineRule="auto"/>
        <w:rPr>
          <w:rFonts w:cstheme="minorHAnsi"/>
        </w:rPr>
      </w:pPr>
    </w:p>
    <w:p w14:paraId="16AB810D" w14:textId="77777777" w:rsidR="00E26E8A" w:rsidRPr="00E26E8A" w:rsidRDefault="00E26E8A" w:rsidP="00E26E8A">
      <w:pPr>
        <w:spacing w:after="0" w:line="240" w:lineRule="auto"/>
        <w:rPr>
          <w:rFonts w:cstheme="minorHAnsi"/>
          <w:b/>
          <w:bCs/>
        </w:rPr>
      </w:pPr>
      <w:r w:rsidRPr="00E26E8A">
        <w:rPr>
          <w:rFonts w:cstheme="minorHAnsi"/>
          <w:b/>
          <w:bCs/>
        </w:rPr>
        <w:t xml:space="preserve">Izračun broja bodova za kriterij cijene: </w:t>
      </w:r>
    </w:p>
    <w:p w14:paraId="4C8293AF" w14:textId="46499319" w:rsidR="00E26E8A" w:rsidRPr="00E26E8A" w:rsidRDefault="00E26E8A" w:rsidP="00E26E8A">
      <w:pPr>
        <w:spacing w:after="0" w:line="240" w:lineRule="auto"/>
        <w:rPr>
          <w:rFonts w:cstheme="minorHAnsi"/>
          <w:b/>
          <w:bCs/>
        </w:rPr>
      </w:pPr>
      <w:r w:rsidRPr="00E26E8A">
        <w:rPr>
          <w:rFonts w:cstheme="minorHAnsi"/>
          <w:b/>
          <w:bCs/>
        </w:rPr>
        <w:t xml:space="preserve">Cijena (Cbodk = </w:t>
      </w:r>
      <w:r w:rsidR="00A96665">
        <w:rPr>
          <w:rFonts w:cstheme="minorHAnsi"/>
          <w:b/>
          <w:bCs/>
        </w:rPr>
        <w:t>75</w:t>
      </w:r>
      <w:r w:rsidRPr="00E26E8A">
        <w:rPr>
          <w:rFonts w:cstheme="minorHAnsi"/>
          <w:b/>
          <w:bCs/>
        </w:rPr>
        <w:t xml:space="preserve">) </w:t>
      </w:r>
    </w:p>
    <w:p w14:paraId="486870BF" w14:textId="77777777" w:rsidR="00E26E8A" w:rsidRPr="00E26E8A" w:rsidRDefault="00E26E8A" w:rsidP="00E26E8A">
      <w:pPr>
        <w:spacing w:after="0" w:line="240" w:lineRule="auto"/>
        <w:rPr>
          <w:rFonts w:cstheme="minorHAnsi"/>
        </w:rPr>
      </w:pPr>
      <w:r w:rsidRPr="00E26E8A">
        <w:rPr>
          <w:rFonts w:cstheme="minorHAnsi"/>
        </w:rPr>
        <w:t>Cbod - maximalan broj bodova za kriterij cijene</w:t>
      </w:r>
    </w:p>
    <w:p w14:paraId="69BA36DC" w14:textId="77777777" w:rsidR="00E26E8A" w:rsidRPr="00E26E8A" w:rsidRDefault="00E26E8A" w:rsidP="00E26E8A">
      <w:pPr>
        <w:spacing w:after="0" w:line="240" w:lineRule="auto"/>
        <w:rPr>
          <w:rFonts w:cstheme="minorHAnsi"/>
        </w:rPr>
      </w:pPr>
      <w:r w:rsidRPr="00E26E8A">
        <w:rPr>
          <w:rFonts w:cstheme="minorHAnsi"/>
        </w:rPr>
        <w:t xml:space="preserve">Cmin - najniža ponuđena cijena iz pristiglih ponuda </w:t>
      </w:r>
    </w:p>
    <w:p w14:paraId="27D79035" w14:textId="77777777" w:rsidR="00E26E8A" w:rsidRPr="00E26E8A" w:rsidRDefault="00E26E8A" w:rsidP="00E26E8A">
      <w:pPr>
        <w:spacing w:after="0" w:line="240" w:lineRule="auto"/>
        <w:rPr>
          <w:rFonts w:cstheme="minorHAnsi"/>
        </w:rPr>
      </w:pPr>
      <w:r w:rsidRPr="00E26E8A">
        <w:rPr>
          <w:rFonts w:cstheme="minorHAnsi"/>
        </w:rPr>
        <w:t xml:space="preserve">Cocj - cijena iz ponude koja se ocjenjuje </w:t>
      </w:r>
    </w:p>
    <w:p w14:paraId="13C40584" w14:textId="77777777" w:rsidR="00E26E8A" w:rsidRPr="00E26E8A" w:rsidRDefault="00E26E8A" w:rsidP="00E26E8A">
      <w:pPr>
        <w:spacing w:after="0" w:line="240" w:lineRule="auto"/>
        <w:rPr>
          <w:rFonts w:cstheme="minorHAnsi"/>
        </w:rPr>
      </w:pPr>
      <w:r w:rsidRPr="00E26E8A">
        <w:rPr>
          <w:rFonts w:cstheme="minorHAnsi"/>
        </w:rPr>
        <w:t xml:space="preserve">Cbodk - broj bodova koji se dodjeljuje za kriterij cijene </w:t>
      </w:r>
    </w:p>
    <w:p w14:paraId="62145EA2" w14:textId="77777777" w:rsidR="00E26E8A" w:rsidRPr="00E26E8A" w:rsidRDefault="00E26E8A" w:rsidP="00E26E8A">
      <w:pPr>
        <w:spacing w:after="0" w:line="240" w:lineRule="auto"/>
        <w:rPr>
          <w:rFonts w:cstheme="minorHAnsi"/>
        </w:rPr>
      </w:pPr>
      <w:r w:rsidRPr="00E26E8A">
        <w:rPr>
          <w:rFonts w:cstheme="minorHAnsi"/>
        </w:rPr>
        <w:t xml:space="preserve">Formula: Cbodk = (Cmin / Cocj) x Cbod </w:t>
      </w:r>
    </w:p>
    <w:p w14:paraId="3D13652B" w14:textId="77777777" w:rsidR="00E26E8A" w:rsidRPr="00E26E8A" w:rsidRDefault="00E26E8A" w:rsidP="00E26E8A">
      <w:pPr>
        <w:spacing w:after="0" w:line="240" w:lineRule="auto"/>
        <w:rPr>
          <w:rFonts w:cstheme="minorHAnsi"/>
        </w:rPr>
      </w:pPr>
    </w:p>
    <w:p w14:paraId="2C1D011B" w14:textId="6B4B096F" w:rsidR="00E26E8A" w:rsidRPr="00E26E8A" w:rsidRDefault="00E26E8A" w:rsidP="00E26E8A">
      <w:pPr>
        <w:spacing w:after="0" w:line="240" w:lineRule="auto"/>
        <w:rPr>
          <w:rFonts w:cstheme="minorHAnsi"/>
          <w:b/>
          <w:bCs/>
        </w:rPr>
      </w:pPr>
      <w:r w:rsidRPr="00E26E8A">
        <w:rPr>
          <w:rFonts w:cstheme="minorHAnsi"/>
          <w:b/>
          <w:bCs/>
        </w:rPr>
        <w:t>Izračun bodova za kriterij specifično iskustvo i kvalifikacije ključnih stručnjaka (PIbod=2</w:t>
      </w:r>
      <w:r w:rsidR="00A96665">
        <w:rPr>
          <w:rFonts w:cstheme="minorHAnsi"/>
          <w:b/>
          <w:bCs/>
        </w:rPr>
        <w:t>5</w:t>
      </w:r>
      <w:r w:rsidRPr="00E26E8A">
        <w:rPr>
          <w:rFonts w:cstheme="minorHAnsi"/>
          <w:b/>
          <w:bCs/>
        </w:rPr>
        <w:t xml:space="preserve">) </w:t>
      </w:r>
    </w:p>
    <w:tbl>
      <w:tblPr>
        <w:tblStyle w:val="Reetkatablice"/>
        <w:tblW w:w="0" w:type="auto"/>
        <w:jc w:val="right"/>
        <w:tblLook w:val="04A0" w:firstRow="1" w:lastRow="0" w:firstColumn="1" w:lastColumn="0" w:noHBand="0" w:noVBand="1"/>
      </w:tblPr>
      <w:tblGrid>
        <w:gridCol w:w="6548"/>
        <w:gridCol w:w="1197"/>
        <w:gridCol w:w="1317"/>
      </w:tblGrid>
      <w:tr w:rsidR="00E26E8A" w:rsidRPr="00E26E8A" w14:paraId="4248EDC8" w14:textId="77777777" w:rsidTr="005B510B">
        <w:trPr>
          <w:jc w:val="right"/>
        </w:trPr>
        <w:tc>
          <w:tcPr>
            <w:tcW w:w="6548" w:type="dxa"/>
            <w:vAlign w:val="center"/>
          </w:tcPr>
          <w:p w14:paraId="6FC04485" w14:textId="6B8D9FE4" w:rsidR="00E26E8A" w:rsidRPr="00E26E8A" w:rsidRDefault="00E26E8A" w:rsidP="005B510B">
            <w:pPr>
              <w:rPr>
                <w:rFonts w:asciiTheme="minorHAnsi" w:hAnsiTheme="minorHAnsi" w:cstheme="minorHAnsi"/>
                <w:b/>
                <w:bCs/>
                <w:i/>
                <w:iCs/>
                <w:sz w:val="22"/>
                <w:szCs w:val="22"/>
              </w:rPr>
            </w:pPr>
            <w:r w:rsidRPr="00E26E8A">
              <w:rPr>
                <w:rFonts w:cstheme="minorHAnsi"/>
                <w:b/>
                <w:bCs/>
                <w:i/>
                <w:iCs/>
                <w:sz w:val="22"/>
                <w:szCs w:val="22"/>
              </w:rPr>
              <w:t>Specifično iskustvo i kvalifikacije ključnih stručnjaka (PIbod=2</w:t>
            </w:r>
            <w:r w:rsidR="004C45BE">
              <w:rPr>
                <w:rFonts w:cstheme="minorHAnsi"/>
                <w:b/>
                <w:bCs/>
                <w:i/>
                <w:iCs/>
                <w:sz w:val="22"/>
                <w:szCs w:val="22"/>
              </w:rPr>
              <w:t>5</w:t>
            </w:r>
            <w:r w:rsidRPr="00E26E8A">
              <w:rPr>
                <w:rFonts w:cstheme="minorHAnsi"/>
                <w:b/>
                <w:bCs/>
                <w:i/>
                <w:iCs/>
                <w:sz w:val="22"/>
                <w:szCs w:val="22"/>
              </w:rPr>
              <w:t>)</w:t>
            </w:r>
          </w:p>
        </w:tc>
        <w:tc>
          <w:tcPr>
            <w:tcW w:w="1197" w:type="dxa"/>
            <w:vAlign w:val="center"/>
          </w:tcPr>
          <w:p w14:paraId="3E1188BE" w14:textId="77777777" w:rsidR="00E26E8A" w:rsidRPr="00E26E8A" w:rsidRDefault="00E26E8A" w:rsidP="005B510B">
            <w:pPr>
              <w:jc w:val="center"/>
              <w:rPr>
                <w:rFonts w:cstheme="minorHAnsi"/>
                <w:b/>
                <w:bCs/>
                <w:i/>
                <w:iCs/>
                <w:sz w:val="22"/>
                <w:szCs w:val="22"/>
              </w:rPr>
            </w:pPr>
            <w:r w:rsidRPr="00E26E8A">
              <w:rPr>
                <w:rFonts w:cstheme="minorHAnsi"/>
                <w:b/>
                <w:bCs/>
                <w:i/>
                <w:iCs/>
                <w:sz w:val="22"/>
                <w:szCs w:val="22"/>
              </w:rPr>
              <w:t>Razina ostvarenja za podkriterij (broj projekata)</w:t>
            </w:r>
          </w:p>
        </w:tc>
        <w:tc>
          <w:tcPr>
            <w:tcW w:w="1317" w:type="dxa"/>
            <w:vAlign w:val="center"/>
          </w:tcPr>
          <w:p w14:paraId="41B7C68D" w14:textId="77777777" w:rsidR="00E26E8A" w:rsidRPr="00E26E8A" w:rsidRDefault="00E26E8A" w:rsidP="005B510B">
            <w:pPr>
              <w:jc w:val="center"/>
              <w:rPr>
                <w:rFonts w:asciiTheme="minorHAnsi" w:hAnsiTheme="minorHAnsi" w:cstheme="minorHAnsi"/>
                <w:b/>
                <w:bCs/>
                <w:i/>
                <w:iCs/>
                <w:sz w:val="22"/>
                <w:szCs w:val="22"/>
              </w:rPr>
            </w:pPr>
            <w:r w:rsidRPr="00E26E8A">
              <w:rPr>
                <w:rFonts w:asciiTheme="minorHAnsi" w:hAnsiTheme="minorHAnsi" w:cstheme="minorHAnsi"/>
                <w:b/>
                <w:bCs/>
                <w:i/>
                <w:iCs/>
                <w:sz w:val="22"/>
                <w:szCs w:val="22"/>
              </w:rPr>
              <w:t>Bodovi</w:t>
            </w:r>
          </w:p>
        </w:tc>
      </w:tr>
      <w:tr w:rsidR="00E26E8A" w:rsidRPr="00E26E8A" w14:paraId="5F351C00" w14:textId="77777777" w:rsidTr="005B510B">
        <w:trPr>
          <w:jc w:val="right"/>
        </w:trPr>
        <w:tc>
          <w:tcPr>
            <w:tcW w:w="6548" w:type="dxa"/>
          </w:tcPr>
          <w:p w14:paraId="02D6F457" w14:textId="77777777" w:rsidR="00E26E8A" w:rsidRPr="00E26E8A" w:rsidRDefault="00E26E8A" w:rsidP="005B510B">
            <w:pPr>
              <w:rPr>
                <w:rFonts w:asciiTheme="minorHAnsi" w:hAnsiTheme="minorHAnsi" w:cstheme="minorHAnsi"/>
                <w:sz w:val="22"/>
                <w:szCs w:val="22"/>
              </w:rPr>
            </w:pPr>
            <w:r w:rsidRPr="00E26E8A">
              <w:rPr>
                <w:rFonts w:asciiTheme="minorHAnsi" w:hAnsiTheme="minorHAnsi" w:cstheme="minorHAnsi"/>
                <w:sz w:val="22"/>
                <w:szCs w:val="22"/>
              </w:rPr>
              <w:t>Završeni magistarski studij u području urbanog šumarstva (priložiti dokaz u ponudi) ili magistarski studij ing. šumarstva (priložiti dokaz u ponudi)</w:t>
            </w:r>
          </w:p>
        </w:tc>
        <w:tc>
          <w:tcPr>
            <w:tcW w:w="1197" w:type="dxa"/>
            <w:vAlign w:val="center"/>
          </w:tcPr>
          <w:p w14:paraId="0B68698D" w14:textId="77777777" w:rsidR="00E26E8A" w:rsidRPr="00E26E8A" w:rsidRDefault="00E26E8A" w:rsidP="005B510B">
            <w:pPr>
              <w:jc w:val="center"/>
              <w:rPr>
                <w:rFonts w:cstheme="minorHAnsi"/>
                <w:sz w:val="22"/>
                <w:szCs w:val="22"/>
              </w:rPr>
            </w:pPr>
          </w:p>
        </w:tc>
        <w:tc>
          <w:tcPr>
            <w:tcW w:w="1317" w:type="dxa"/>
            <w:vAlign w:val="center"/>
          </w:tcPr>
          <w:p w14:paraId="3FA605B1" w14:textId="77777777" w:rsidR="00E26E8A" w:rsidRPr="00E26E8A" w:rsidRDefault="00E26E8A" w:rsidP="005B510B">
            <w:pPr>
              <w:jc w:val="center"/>
              <w:rPr>
                <w:rFonts w:asciiTheme="minorHAnsi" w:hAnsiTheme="minorHAnsi" w:cstheme="minorHAnsi"/>
                <w:sz w:val="22"/>
                <w:szCs w:val="22"/>
              </w:rPr>
            </w:pPr>
            <w:r w:rsidRPr="00E26E8A">
              <w:rPr>
                <w:rFonts w:asciiTheme="minorHAnsi" w:hAnsiTheme="minorHAnsi" w:cstheme="minorHAnsi"/>
                <w:sz w:val="22"/>
                <w:szCs w:val="22"/>
              </w:rPr>
              <w:t>5</w:t>
            </w:r>
          </w:p>
        </w:tc>
      </w:tr>
      <w:tr w:rsidR="00E26E8A" w:rsidRPr="00E26E8A" w14:paraId="38C8F209" w14:textId="77777777" w:rsidTr="005B510B">
        <w:trPr>
          <w:jc w:val="right"/>
        </w:trPr>
        <w:tc>
          <w:tcPr>
            <w:tcW w:w="6548" w:type="dxa"/>
          </w:tcPr>
          <w:p w14:paraId="13800C36" w14:textId="77777777" w:rsidR="00E26E8A" w:rsidRPr="00E26E8A" w:rsidRDefault="00E26E8A" w:rsidP="005B510B">
            <w:pPr>
              <w:rPr>
                <w:rFonts w:asciiTheme="minorHAnsi" w:hAnsiTheme="minorHAnsi" w:cstheme="minorHAnsi"/>
                <w:sz w:val="22"/>
                <w:szCs w:val="22"/>
              </w:rPr>
            </w:pPr>
            <w:r w:rsidRPr="00E26E8A">
              <w:rPr>
                <w:rFonts w:asciiTheme="minorHAnsi" w:hAnsiTheme="minorHAnsi" w:cstheme="minorHAnsi"/>
                <w:sz w:val="22"/>
                <w:szCs w:val="22"/>
              </w:rPr>
              <w:t>Certifikat za specijalističkog konzultanta za veteranska stabla (priložiti dokaz u ponudi)</w:t>
            </w:r>
          </w:p>
        </w:tc>
        <w:tc>
          <w:tcPr>
            <w:tcW w:w="1197" w:type="dxa"/>
            <w:vAlign w:val="center"/>
          </w:tcPr>
          <w:p w14:paraId="32612FC9" w14:textId="77777777" w:rsidR="00E26E8A" w:rsidRPr="00E26E8A" w:rsidRDefault="00E26E8A" w:rsidP="005B510B">
            <w:pPr>
              <w:jc w:val="center"/>
              <w:rPr>
                <w:rFonts w:cstheme="minorHAnsi"/>
                <w:sz w:val="22"/>
                <w:szCs w:val="22"/>
              </w:rPr>
            </w:pPr>
          </w:p>
        </w:tc>
        <w:tc>
          <w:tcPr>
            <w:tcW w:w="1317" w:type="dxa"/>
            <w:vAlign w:val="center"/>
          </w:tcPr>
          <w:p w14:paraId="55730663" w14:textId="77777777" w:rsidR="00E26E8A" w:rsidRPr="00E26E8A" w:rsidRDefault="00E26E8A" w:rsidP="005B510B">
            <w:pPr>
              <w:jc w:val="center"/>
              <w:rPr>
                <w:rFonts w:asciiTheme="minorHAnsi" w:hAnsiTheme="minorHAnsi" w:cstheme="minorHAnsi"/>
                <w:sz w:val="22"/>
                <w:szCs w:val="22"/>
              </w:rPr>
            </w:pPr>
            <w:r w:rsidRPr="00E26E8A">
              <w:rPr>
                <w:rFonts w:asciiTheme="minorHAnsi" w:hAnsiTheme="minorHAnsi" w:cstheme="minorHAnsi"/>
                <w:sz w:val="22"/>
                <w:szCs w:val="22"/>
              </w:rPr>
              <w:t>5</w:t>
            </w:r>
          </w:p>
        </w:tc>
      </w:tr>
      <w:tr w:rsidR="00E26E8A" w:rsidRPr="00E26E8A" w14:paraId="3BF26B82" w14:textId="77777777" w:rsidTr="005B510B">
        <w:trPr>
          <w:jc w:val="right"/>
        </w:trPr>
        <w:tc>
          <w:tcPr>
            <w:tcW w:w="6548" w:type="dxa"/>
          </w:tcPr>
          <w:p w14:paraId="0FFA1698" w14:textId="77777777" w:rsidR="00E26E8A" w:rsidRPr="00E26E8A" w:rsidRDefault="00E26E8A" w:rsidP="005B510B">
            <w:pPr>
              <w:rPr>
                <w:rFonts w:asciiTheme="minorHAnsi" w:hAnsiTheme="minorHAnsi" w:cstheme="minorHAnsi"/>
                <w:sz w:val="22"/>
                <w:szCs w:val="22"/>
              </w:rPr>
            </w:pPr>
            <w:r w:rsidRPr="00E26E8A">
              <w:rPr>
                <w:rFonts w:asciiTheme="minorHAnsi" w:hAnsiTheme="minorHAnsi" w:cstheme="minorHAnsi"/>
                <w:sz w:val="22"/>
                <w:szCs w:val="22"/>
              </w:rPr>
              <w:t>Certifikat za dijagnostičko ispitivanje stabala (priložiti dokaz u ponudi)</w:t>
            </w:r>
          </w:p>
        </w:tc>
        <w:tc>
          <w:tcPr>
            <w:tcW w:w="1197" w:type="dxa"/>
            <w:vAlign w:val="center"/>
          </w:tcPr>
          <w:p w14:paraId="08417819" w14:textId="77777777" w:rsidR="00E26E8A" w:rsidRPr="00E26E8A" w:rsidRDefault="00E26E8A" w:rsidP="005B510B">
            <w:pPr>
              <w:jc w:val="center"/>
              <w:rPr>
                <w:rFonts w:cstheme="minorHAnsi"/>
                <w:sz w:val="22"/>
                <w:szCs w:val="22"/>
              </w:rPr>
            </w:pPr>
          </w:p>
        </w:tc>
        <w:tc>
          <w:tcPr>
            <w:tcW w:w="1317" w:type="dxa"/>
            <w:vAlign w:val="center"/>
          </w:tcPr>
          <w:p w14:paraId="52A9175F" w14:textId="77777777" w:rsidR="00E26E8A" w:rsidRPr="00E26E8A" w:rsidRDefault="00E26E8A" w:rsidP="005B510B">
            <w:pPr>
              <w:jc w:val="center"/>
              <w:rPr>
                <w:rFonts w:asciiTheme="minorHAnsi" w:hAnsiTheme="minorHAnsi" w:cstheme="minorHAnsi"/>
                <w:sz w:val="22"/>
                <w:szCs w:val="22"/>
              </w:rPr>
            </w:pPr>
            <w:r w:rsidRPr="00E26E8A">
              <w:rPr>
                <w:rFonts w:asciiTheme="minorHAnsi" w:hAnsiTheme="minorHAnsi" w:cstheme="minorHAnsi"/>
                <w:sz w:val="22"/>
                <w:szCs w:val="22"/>
              </w:rPr>
              <w:t>5</w:t>
            </w:r>
          </w:p>
        </w:tc>
      </w:tr>
      <w:tr w:rsidR="00E26E8A" w:rsidRPr="00E26E8A" w14:paraId="601C7064" w14:textId="77777777" w:rsidTr="005B510B">
        <w:trPr>
          <w:jc w:val="right"/>
        </w:trPr>
        <w:tc>
          <w:tcPr>
            <w:tcW w:w="6548" w:type="dxa"/>
          </w:tcPr>
          <w:p w14:paraId="5E132574" w14:textId="77777777" w:rsidR="00E26E8A" w:rsidRPr="00E26E8A" w:rsidRDefault="00E26E8A" w:rsidP="005B510B">
            <w:pPr>
              <w:rPr>
                <w:rFonts w:asciiTheme="minorHAnsi" w:hAnsiTheme="minorHAnsi" w:cstheme="minorHAnsi"/>
                <w:sz w:val="22"/>
                <w:szCs w:val="22"/>
              </w:rPr>
            </w:pPr>
            <w:r w:rsidRPr="00E26E8A">
              <w:rPr>
                <w:rFonts w:asciiTheme="minorHAnsi" w:hAnsiTheme="minorHAnsi" w:cstheme="minorHAnsi"/>
                <w:sz w:val="22"/>
                <w:szCs w:val="22"/>
              </w:rPr>
              <w:t>Certifikat za vizualnu prosudbu stabala (priložiti dokaz u ponudi)</w:t>
            </w:r>
          </w:p>
        </w:tc>
        <w:tc>
          <w:tcPr>
            <w:tcW w:w="1197" w:type="dxa"/>
            <w:vAlign w:val="center"/>
          </w:tcPr>
          <w:p w14:paraId="1F90BB12" w14:textId="77777777" w:rsidR="00E26E8A" w:rsidRPr="00E26E8A" w:rsidRDefault="00E26E8A" w:rsidP="005B510B">
            <w:pPr>
              <w:jc w:val="center"/>
              <w:rPr>
                <w:rFonts w:cstheme="minorHAnsi"/>
                <w:sz w:val="22"/>
                <w:szCs w:val="22"/>
              </w:rPr>
            </w:pPr>
          </w:p>
        </w:tc>
        <w:tc>
          <w:tcPr>
            <w:tcW w:w="1317" w:type="dxa"/>
            <w:vAlign w:val="center"/>
          </w:tcPr>
          <w:p w14:paraId="0E65528C" w14:textId="77777777" w:rsidR="00E26E8A" w:rsidRPr="00E26E8A" w:rsidRDefault="00E26E8A" w:rsidP="005B510B">
            <w:pPr>
              <w:jc w:val="center"/>
              <w:rPr>
                <w:rFonts w:asciiTheme="minorHAnsi" w:hAnsiTheme="minorHAnsi" w:cstheme="minorHAnsi"/>
                <w:sz w:val="22"/>
                <w:szCs w:val="22"/>
              </w:rPr>
            </w:pPr>
            <w:r w:rsidRPr="00E26E8A">
              <w:rPr>
                <w:rFonts w:asciiTheme="minorHAnsi" w:hAnsiTheme="minorHAnsi" w:cstheme="minorHAnsi"/>
                <w:sz w:val="22"/>
                <w:szCs w:val="22"/>
              </w:rPr>
              <w:t>5</w:t>
            </w:r>
          </w:p>
        </w:tc>
      </w:tr>
      <w:tr w:rsidR="00E26E8A" w:rsidRPr="00E26E8A" w14:paraId="1323F9CC" w14:textId="77777777" w:rsidTr="005B510B">
        <w:trPr>
          <w:jc w:val="right"/>
        </w:trPr>
        <w:tc>
          <w:tcPr>
            <w:tcW w:w="6548" w:type="dxa"/>
            <w:vMerge w:val="restart"/>
            <w:vAlign w:val="center"/>
          </w:tcPr>
          <w:p w14:paraId="3E109A9F" w14:textId="77777777" w:rsidR="00E26E8A" w:rsidRPr="00E26E8A" w:rsidRDefault="00E26E8A" w:rsidP="005B510B">
            <w:pPr>
              <w:rPr>
                <w:rFonts w:cstheme="minorHAnsi"/>
                <w:sz w:val="22"/>
                <w:szCs w:val="22"/>
              </w:rPr>
            </w:pPr>
            <w:r w:rsidRPr="00E26E8A">
              <w:rPr>
                <w:rFonts w:cstheme="minorHAnsi"/>
                <w:sz w:val="22"/>
                <w:szCs w:val="22"/>
              </w:rPr>
              <w:t>Broj završenih projekata implementacije sustava za upravljanje stablima u kojima je stručnjak bio izravno angažiran (priložiti dokaz u ponudi)</w:t>
            </w:r>
          </w:p>
        </w:tc>
        <w:tc>
          <w:tcPr>
            <w:tcW w:w="1197" w:type="dxa"/>
            <w:vAlign w:val="center"/>
          </w:tcPr>
          <w:p w14:paraId="1E08ADFD" w14:textId="77777777" w:rsidR="00E26E8A" w:rsidRPr="00E26E8A" w:rsidRDefault="00E26E8A" w:rsidP="005B510B">
            <w:pPr>
              <w:jc w:val="center"/>
              <w:rPr>
                <w:rFonts w:cstheme="minorHAnsi"/>
                <w:sz w:val="22"/>
                <w:szCs w:val="22"/>
              </w:rPr>
            </w:pPr>
            <w:r w:rsidRPr="00E26E8A">
              <w:rPr>
                <w:rFonts w:cstheme="minorHAnsi"/>
                <w:sz w:val="22"/>
                <w:szCs w:val="22"/>
              </w:rPr>
              <w:t>0</w:t>
            </w:r>
          </w:p>
        </w:tc>
        <w:tc>
          <w:tcPr>
            <w:tcW w:w="1317" w:type="dxa"/>
            <w:vAlign w:val="center"/>
          </w:tcPr>
          <w:p w14:paraId="4E078FC9" w14:textId="77777777" w:rsidR="00E26E8A" w:rsidRPr="00E26E8A" w:rsidRDefault="00E26E8A" w:rsidP="005B510B">
            <w:pPr>
              <w:jc w:val="center"/>
              <w:rPr>
                <w:rFonts w:cstheme="minorHAnsi"/>
                <w:sz w:val="22"/>
                <w:szCs w:val="22"/>
              </w:rPr>
            </w:pPr>
            <w:r w:rsidRPr="00E26E8A">
              <w:rPr>
                <w:rFonts w:cstheme="minorHAnsi"/>
                <w:sz w:val="22"/>
                <w:szCs w:val="22"/>
              </w:rPr>
              <w:t>0</w:t>
            </w:r>
          </w:p>
        </w:tc>
      </w:tr>
      <w:tr w:rsidR="00E26E8A" w:rsidRPr="00E26E8A" w14:paraId="0EE9DBF2" w14:textId="77777777" w:rsidTr="005B510B">
        <w:trPr>
          <w:jc w:val="right"/>
        </w:trPr>
        <w:tc>
          <w:tcPr>
            <w:tcW w:w="6548" w:type="dxa"/>
            <w:vMerge/>
          </w:tcPr>
          <w:p w14:paraId="6632D089" w14:textId="77777777" w:rsidR="00E26E8A" w:rsidRPr="00E26E8A" w:rsidRDefault="00E26E8A" w:rsidP="005B510B">
            <w:pPr>
              <w:rPr>
                <w:rFonts w:cstheme="minorHAnsi"/>
                <w:sz w:val="22"/>
                <w:szCs w:val="22"/>
              </w:rPr>
            </w:pPr>
          </w:p>
        </w:tc>
        <w:tc>
          <w:tcPr>
            <w:tcW w:w="1197" w:type="dxa"/>
            <w:vAlign w:val="center"/>
          </w:tcPr>
          <w:p w14:paraId="46771845" w14:textId="77777777" w:rsidR="00E26E8A" w:rsidRPr="00E26E8A" w:rsidRDefault="00E26E8A" w:rsidP="005B510B">
            <w:pPr>
              <w:jc w:val="center"/>
              <w:rPr>
                <w:rFonts w:cstheme="minorHAnsi"/>
                <w:sz w:val="22"/>
                <w:szCs w:val="22"/>
              </w:rPr>
            </w:pPr>
            <w:r w:rsidRPr="00E26E8A">
              <w:rPr>
                <w:rFonts w:cstheme="minorHAnsi"/>
                <w:sz w:val="22"/>
                <w:szCs w:val="22"/>
              </w:rPr>
              <w:t>1-3</w:t>
            </w:r>
          </w:p>
        </w:tc>
        <w:tc>
          <w:tcPr>
            <w:tcW w:w="1317" w:type="dxa"/>
            <w:vAlign w:val="center"/>
          </w:tcPr>
          <w:p w14:paraId="61EAFC9C" w14:textId="77777777" w:rsidR="00E26E8A" w:rsidRPr="00E26E8A" w:rsidRDefault="00E26E8A" w:rsidP="005B510B">
            <w:pPr>
              <w:jc w:val="center"/>
              <w:rPr>
                <w:rFonts w:cstheme="minorHAnsi"/>
                <w:sz w:val="22"/>
                <w:szCs w:val="22"/>
              </w:rPr>
            </w:pPr>
            <w:r w:rsidRPr="00E26E8A">
              <w:rPr>
                <w:rFonts w:cstheme="minorHAnsi"/>
                <w:sz w:val="22"/>
                <w:szCs w:val="22"/>
              </w:rPr>
              <w:t>2</w:t>
            </w:r>
          </w:p>
        </w:tc>
      </w:tr>
      <w:tr w:rsidR="00E26E8A" w:rsidRPr="00E26E8A" w14:paraId="1D9EB02F" w14:textId="77777777" w:rsidTr="005B510B">
        <w:trPr>
          <w:jc w:val="right"/>
        </w:trPr>
        <w:tc>
          <w:tcPr>
            <w:tcW w:w="6548" w:type="dxa"/>
            <w:vMerge/>
          </w:tcPr>
          <w:p w14:paraId="3CA77C46" w14:textId="77777777" w:rsidR="00E26E8A" w:rsidRPr="00E26E8A" w:rsidRDefault="00E26E8A" w:rsidP="005B510B">
            <w:pPr>
              <w:rPr>
                <w:rFonts w:cstheme="minorHAnsi"/>
                <w:sz w:val="22"/>
                <w:szCs w:val="22"/>
              </w:rPr>
            </w:pPr>
          </w:p>
        </w:tc>
        <w:tc>
          <w:tcPr>
            <w:tcW w:w="1197" w:type="dxa"/>
            <w:vAlign w:val="center"/>
          </w:tcPr>
          <w:p w14:paraId="00576D77" w14:textId="77777777" w:rsidR="00E26E8A" w:rsidRPr="00E26E8A" w:rsidRDefault="00E26E8A" w:rsidP="005B510B">
            <w:pPr>
              <w:jc w:val="center"/>
              <w:rPr>
                <w:rFonts w:cstheme="minorHAnsi"/>
                <w:sz w:val="22"/>
                <w:szCs w:val="22"/>
              </w:rPr>
            </w:pPr>
            <w:r w:rsidRPr="00E26E8A">
              <w:rPr>
                <w:rFonts w:cstheme="minorHAnsi"/>
                <w:sz w:val="22"/>
                <w:szCs w:val="22"/>
              </w:rPr>
              <w:t>4 ili više</w:t>
            </w:r>
          </w:p>
        </w:tc>
        <w:tc>
          <w:tcPr>
            <w:tcW w:w="1317" w:type="dxa"/>
            <w:vAlign w:val="center"/>
          </w:tcPr>
          <w:p w14:paraId="350F0E27" w14:textId="77777777" w:rsidR="00E26E8A" w:rsidRPr="00E26E8A" w:rsidRDefault="00E26E8A" w:rsidP="005B510B">
            <w:pPr>
              <w:jc w:val="center"/>
              <w:rPr>
                <w:rFonts w:cstheme="minorHAnsi"/>
                <w:sz w:val="22"/>
                <w:szCs w:val="22"/>
              </w:rPr>
            </w:pPr>
            <w:r w:rsidRPr="00E26E8A">
              <w:rPr>
                <w:rFonts w:cstheme="minorHAnsi"/>
                <w:sz w:val="22"/>
                <w:szCs w:val="22"/>
              </w:rPr>
              <w:t>5</w:t>
            </w:r>
          </w:p>
        </w:tc>
      </w:tr>
      <w:tr w:rsidR="00E26E8A" w:rsidRPr="00E26E8A" w14:paraId="2021E5CB" w14:textId="77777777" w:rsidTr="005B510B">
        <w:trPr>
          <w:jc w:val="right"/>
        </w:trPr>
        <w:tc>
          <w:tcPr>
            <w:tcW w:w="6548" w:type="dxa"/>
          </w:tcPr>
          <w:p w14:paraId="6BD9BDE8" w14:textId="77777777" w:rsidR="00E26E8A" w:rsidRPr="00E26E8A" w:rsidRDefault="00E26E8A" w:rsidP="005B510B">
            <w:pPr>
              <w:rPr>
                <w:rFonts w:asciiTheme="minorHAnsi" w:hAnsiTheme="minorHAnsi" w:cstheme="minorHAnsi"/>
                <w:sz w:val="22"/>
                <w:szCs w:val="22"/>
              </w:rPr>
            </w:pPr>
            <w:r w:rsidRPr="00E26E8A">
              <w:rPr>
                <w:rFonts w:asciiTheme="minorHAnsi" w:hAnsiTheme="minorHAnsi" w:cstheme="minorHAnsi"/>
                <w:sz w:val="22"/>
                <w:szCs w:val="22"/>
              </w:rPr>
              <w:t>Ukupni mogući broj bodova</w:t>
            </w:r>
          </w:p>
        </w:tc>
        <w:tc>
          <w:tcPr>
            <w:tcW w:w="1197" w:type="dxa"/>
            <w:vAlign w:val="center"/>
          </w:tcPr>
          <w:p w14:paraId="1B576E63" w14:textId="77777777" w:rsidR="00E26E8A" w:rsidRPr="00E26E8A" w:rsidRDefault="00E26E8A" w:rsidP="005B510B">
            <w:pPr>
              <w:jc w:val="center"/>
              <w:rPr>
                <w:rFonts w:cstheme="minorHAnsi"/>
                <w:sz w:val="22"/>
                <w:szCs w:val="22"/>
              </w:rPr>
            </w:pPr>
          </w:p>
        </w:tc>
        <w:tc>
          <w:tcPr>
            <w:tcW w:w="1317" w:type="dxa"/>
            <w:vAlign w:val="center"/>
          </w:tcPr>
          <w:p w14:paraId="04327E3F" w14:textId="003DA3A9" w:rsidR="00E26E8A" w:rsidRPr="00E26E8A" w:rsidRDefault="00E26E8A" w:rsidP="005B510B">
            <w:pPr>
              <w:jc w:val="center"/>
              <w:rPr>
                <w:rFonts w:asciiTheme="minorHAnsi" w:hAnsiTheme="minorHAnsi" w:cstheme="minorHAnsi"/>
                <w:sz w:val="22"/>
                <w:szCs w:val="22"/>
              </w:rPr>
            </w:pPr>
            <w:r w:rsidRPr="00E26E8A">
              <w:rPr>
                <w:rFonts w:asciiTheme="minorHAnsi" w:hAnsiTheme="minorHAnsi" w:cstheme="minorHAnsi"/>
                <w:sz w:val="22"/>
                <w:szCs w:val="22"/>
              </w:rPr>
              <w:t>2</w:t>
            </w:r>
            <w:r w:rsidR="00A96665">
              <w:rPr>
                <w:rFonts w:asciiTheme="minorHAnsi" w:hAnsiTheme="minorHAnsi" w:cstheme="minorHAnsi"/>
                <w:sz w:val="22"/>
                <w:szCs w:val="22"/>
              </w:rPr>
              <w:t>5</w:t>
            </w:r>
          </w:p>
        </w:tc>
      </w:tr>
    </w:tbl>
    <w:p w14:paraId="4F796B58" w14:textId="77777777" w:rsidR="00E26E8A" w:rsidRPr="00E26E8A" w:rsidRDefault="00E26E8A" w:rsidP="00E26E8A">
      <w:pPr>
        <w:spacing w:after="0" w:line="240" w:lineRule="auto"/>
        <w:rPr>
          <w:rFonts w:cstheme="minorHAnsi"/>
        </w:rPr>
      </w:pPr>
    </w:p>
    <w:p w14:paraId="0017FD91" w14:textId="77777777" w:rsidR="00E26E8A" w:rsidRPr="00E26E8A" w:rsidRDefault="00E26E8A" w:rsidP="00E26E8A">
      <w:pPr>
        <w:spacing w:after="0" w:line="240" w:lineRule="auto"/>
        <w:jc w:val="both"/>
      </w:pPr>
      <w:r w:rsidRPr="00E26E8A">
        <w:t xml:space="preserve">Bodovi koje ponuda dobije sukladno navedenom pod Cijena i Specifično iskustvo u kvalifikacije ključnih stručnjaka zbrojit će se. </w:t>
      </w:r>
    </w:p>
    <w:p w14:paraId="33675B0D" w14:textId="77777777" w:rsidR="00E26E8A" w:rsidRPr="00E26E8A" w:rsidRDefault="00E26E8A" w:rsidP="00E26E8A">
      <w:pPr>
        <w:spacing w:after="0" w:line="240" w:lineRule="auto"/>
        <w:jc w:val="both"/>
      </w:pPr>
      <w:r w:rsidRPr="00E26E8A">
        <w:t xml:space="preserve">Naručitelj će utvrditi ukupan broj bodova za svaku ponudu kao zbroj dodijeljenih bodova za svaki kriterij. </w:t>
      </w:r>
    </w:p>
    <w:p w14:paraId="1F1CBE1E" w14:textId="77777777" w:rsidR="00E26E8A" w:rsidRPr="00E26E8A" w:rsidRDefault="00E26E8A" w:rsidP="00E26E8A">
      <w:pPr>
        <w:spacing w:after="0" w:line="240" w:lineRule="auto"/>
        <w:jc w:val="both"/>
      </w:pPr>
      <w:r w:rsidRPr="00E26E8A">
        <w:t xml:space="preserve">Najveći mogući broj bodova koji ponuditelj može dobiti je 100. </w:t>
      </w:r>
    </w:p>
    <w:p w14:paraId="2CB65573" w14:textId="77777777" w:rsidR="00E26E8A" w:rsidRPr="00E26E8A" w:rsidRDefault="00E26E8A" w:rsidP="00E26E8A">
      <w:pPr>
        <w:spacing w:after="0" w:line="240" w:lineRule="auto"/>
        <w:jc w:val="both"/>
      </w:pPr>
      <w:r w:rsidRPr="00E26E8A">
        <w:t xml:space="preserve">Ekonomski najpovoljnija ponuda je valjana ponuda koja ima najveći ukupni broj bodova. </w:t>
      </w:r>
    </w:p>
    <w:p w14:paraId="69F8DA5E" w14:textId="77777777" w:rsidR="00E26E8A" w:rsidRPr="003618EC" w:rsidRDefault="00E26E8A" w:rsidP="00E26E8A">
      <w:pPr>
        <w:spacing w:after="0" w:line="240" w:lineRule="auto"/>
        <w:jc w:val="both"/>
        <w:rPr>
          <w:rFonts w:cstheme="minorHAnsi"/>
        </w:rPr>
      </w:pPr>
      <w:r w:rsidRPr="00E26E8A">
        <w:t>U slučaju više ponuda s istim ukupnim brojem bodova, bit će odabrana ponuda koja je zaprimljena ranije.</w:t>
      </w:r>
    </w:p>
    <w:p w14:paraId="5435F0D5" w14:textId="77777777" w:rsidR="003241A8" w:rsidRPr="00A3584E" w:rsidRDefault="003241A8" w:rsidP="00D02DE0">
      <w:pPr>
        <w:spacing w:after="0" w:line="240" w:lineRule="auto"/>
        <w:jc w:val="both"/>
        <w:rPr>
          <w:rFonts w:cstheme="minorHAnsi"/>
          <w:b/>
        </w:rPr>
      </w:pPr>
    </w:p>
    <w:p w14:paraId="07261655" w14:textId="7D0C195D" w:rsidR="00D02DE0" w:rsidRPr="002A1961" w:rsidRDefault="00D02DE0" w:rsidP="002A1961">
      <w:pPr>
        <w:shd w:val="clear" w:color="auto" w:fill="FFFFFF" w:themeFill="background1"/>
        <w:spacing w:after="0" w:line="240" w:lineRule="auto"/>
        <w:jc w:val="both"/>
        <w:rPr>
          <w:rFonts w:cstheme="minorHAnsi"/>
          <w:b/>
          <w:bCs/>
          <w:color w:val="000000"/>
        </w:rPr>
      </w:pPr>
      <w:r w:rsidRPr="002A1961">
        <w:rPr>
          <w:rFonts w:cstheme="minorHAnsi"/>
          <w:b/>
        </w:rPr>
        <w:t xml:space="preserve">2.9. </w:t>
      </w:r>
      <w:r w:rsidRPr="002A1961">
        <w:rPr>
          <w:rFonts w:cstheme="minorHAnsi"/>
          <w:b/>
          <w:bCs/>
          <w:color w:val="000000"/>
        </w:rPr>
        <w:t>Jamstvo za uredno izvršenje ugovornih obveza</w:t>
      </w:r>
    </w:p>
    <w:p w14:paraId="5B3367E9" w14:textId="77777777" w:rsidR="00D02DE0" w:rsidRPr="002A1961" w:rsidRDefault="00D02DE0" w:rsidP="002A1961">
      <w:pPr>
        <w:shd w:val="clear" w:color="auto" w:fill="FFFFFF" w:themeFill="background1"/>
        <w:jc w:val="both"/>
        <w:rPr>
          <w:rFonts w:cstheme="minorHAnsi"/>
        </w:rPr>
      </w:pPr>
      <w:r w:rsidRPr="002A1961">
        <w:rPr>
          <w:rFonts w:cstheme="minorHAnsi"/>
        </w:rPr>
        <w:t>Ovo je jamstvo za slučaj povrede određenih ugovornih obveza (nemogućnost ispunjenja ugovora, odustajanje od izvršenja potpisanog ugovora i slično)</w:t>
      </w:r>
    </w:p>
    <w:p w14:paraId="5E2635DA" w14:textId="77777777" w:rsidR="00D02DE0" w:rsidRPr="00A3584E" w:rsidRDefault="00D02DE0" w:rsidP="002A1961">
      <w:pPr>
        <w:shd w:val="clear" w:color="auto" w:fill="FFFFFF" w:themeFill="background1"/>
        <w:jc w:val="both"/>
        <w:rPr>
          <w:rFonts w:cstheme="minorHAnsi"/>
        </w:rPr>
      </w:pPr>
      <w:r w:rsidRPr="002A1961">
        <w:rPr>
          <w:rFonts w:cstheme="minorHAnsi"/>
        </w:rPr>
        <w:t xml:space="preserve">Ponuditelj </w:t>
      </w:r>
      <w:r w:rsidRPr="002A1961">
        <w:rPr>
          <w:rFonts w:cstheme="minorHAnsi"/>
          <w:u w:val="single"/>
        </w:rPr>
        <w:t>mora uz ponudu dostaviti</w:t>
      </w:r>
      <w:r w:rsidRPr="002A1961">
        <w:rPr>
          <w:rFonts w:cstheme="minorHAnsi"/>
        </w:rPr>
        <w:t xml:space="preserve"> „Izjavu o dostavljanju jamstva za uredno izvršenje ugovornih obveza“ (obrazac 3. koji je sastavni dio ove dokumentacije za nadmetanje) u kojoj izjavljuje da će,</w:t>
      </w:r>
      <w:r w:rsidRPr="00A3584E">
        <w:rPr>
          <w:rFonts w:cstheme="minorHAnsi"/>
        </w:rPr>
        <w:t xml:space="preserve"> ukoliko bude odabran kao najpovoljniji ponuditelj, prije potpisivanja ugovora dostaviti solemniziranu bjanko zadužnicu najmanje na 10% bruto iznosa ponude (bez PDV-a) kao jamstvo za uredno izvršenje ugovornih obveza.</w:t>
      </w:r>
    </w:p>
    <w:p w14:paraId="7AECCEB9" w14:textId="77777777" w:rsidR="00D02DE0" w:rsidRPr="00A3584E" w:rsidRDefault="00D02DE0" w:rsidP="00D02DE0">
      <w:pPr>
        <w:jc w:val="both"/>
        <w:rPr>
          <w:rFonts w:cstheme="minorHAnsi"/>
        </w:rPr>
      </w:pPr>
      <w:r w:rsidRPr="00A3584E">
        <w:rPr>
          <w:rFonts w:cstheme="minorHAnsi"/>
        </w:rPr>
        <w:t>Ukoliko ponuditelj ne dostavi traženu izjavu njegova ponuda se neće dalje razmatrati.</w:t>
      </w:r>
    </w:p>
    <w:p w14:paraId="69C389F0" w14:textId="77777777" w:rsidR="006E7B2E" w:rsidRPr="00A3584E" w:rsidRDefault="00D02DE0" w:rsidP="00D02DE0">
      <w:pPr>
        <w:jc w:val="both"/>
        <w:rPr>
          <w:rFonts w:cstheme="minorHAnsi"/>
        </w:rPr>
      </w:pPr>
      <w:r w:rsidRPr="00A3584E">
        <w:rPr>
          <w:rFonts w:cstheme="minorHAnsi"/>
        </w:rPr>
        <w:t>Ako odabrani ponuditelj ne dostavi jamstvo za uredno ispunjenje ugovora kako je zatraženo u ovoj dokumentaciji za nadmetanje Naručitelj može raskinuti ugovor i donijeti novu odluku o odabiru slijedeće prihvatljive i prikladne ponude ili poništiti postupak nabave.</w:t>
      </w:r>
    </w:p>
    <w:p w14:paraId="0D8FAA69" w14:textId="77777777" w:rsidR="006E7B2E" w:rsidRPr="00A3584E" w:rsidRDefault="006E7B2E" w:rsidP="006E7B2E">
      <w:pPr>
        <w:spacing w:after="0" w:line="240" w:lineRule="auto"/>
        <w:jc w:val="both"/>
        <w:rPr>
          <w:rFonts w:cstheme="minorHAnsi"/>
          <w:b/>
        </w:rPr>
      </w:pPr>
      <w:r w:rsidRPr="00A3584E">
        <w:rPr>
          <w:rFonts w:cstheme="minorHAnsi"/>
          <w:b/>
        </w:rPr>
        <w:t>3.</w:t>
      </w:r>
      <w:r w:rsidRPr="00A3584E">
        <w:rPr>
          <w:rFonts w:cstheme="minorHAnsi"/>
          <w:b/>
        </w:rPr>
        <w:tab/>
        <w:t>UVJETI ISKLJUČENJA I DOKAZI SPOSOBNOSTI</w:t>
      </w:r>
    </w:p>
    <w:p w14:paraId="5B893909" w14:textId="77777777" w:rsidR="006E7B2E" w:rsidRPr="00A3584E" w:rsidRDefault="006E7B2E" w:rsidP="006E7B2E">
      <w:pPr>
        <w:spacing w:after="0" w:line="240" w:lineRule="auto"/>
        <w:jc w:val="both"/>
        <w:rPr>
          <w:rFonts w:cstheme="minorHAnsi"/>
        </w:rPr>
      </w:pPr>
      <w:r w:rsidRPr="00A3584E">
        <w:rPr>
          <w:rFonts w:cstheme="minorHAnsi"/>
        </w:rPr>
        <w:t>Ponuditelj je dužan u svojoj ponudi priložiti dokaze kojima dokazuje da nema uvjeta isključenja i kojima dokazuje svoju sposobnost, dokumentima i pod uvjetima propisanim u nastavku.</w:t>
      </w:r>
    </w:p>
    <w:p w14:paraId="3A5E05A2" w14:textId="77777777" w:rsidR="006E7B2E" w:rsidRPr="00A3584E" w:rsidRDefault="006E7B2E" w:rsidP="006E7B2E">
      <w:pPr>
        <w:spacing w:after="0" w:line="240" w:lineRule="auto"/>
        <w:jc w:val="both"/>
        <w:rPr>
          <w:rFonts w:cstheme="minorHAnsi"/>
        </w:rPr>
      </w:pPr>
    </w:p>
    <w:p w14:paraId="440AD8E4" w14:textId="77777777" w:rsidR="006E7B2E" w:rsidRPr="00A3584E" w:rsidRDefault="006E7B2E" w:rsidP="006E7B2E">
      <w:pPr>
        <w:spacing w:after="0" w:line="240" w:lineRule="auto"/>
        <w:jc w:val="both"/>
        <w:rPr>
          <w:rFonts w:cstheme="minorHAnsi"/>
        </w:rPr>
      </w:pPr>
      <w:r w:rsidRPr="00A3584E">
        <w:rPr>
          <w:rFonts w:cstheme="minorHAnsi"/>
        </w:rPr>
        <w:t>U slučaju zajednice ponuditelja svi članovi zajednice obvezni su pojedinačno dokazati svoju pravnu, te kumulativno tehničku i stručnu sposobnost.</w:t>
      </w:r>
    </w:p>
    <w:p w14:paraId="6F2F6FC7" w14:textId="77777777" w:rsidR="006E7B2E" w:rsidRPr="00A3584E" w:rsidRDefault="006E7B2E" w:rsidP="006E7B2E">
      <w:pPr>
        <w:spacing w:after="0" w:line="240" w:lineRule="auto"/>
        <w:jc w:val="both"/>
        <w:rPr>
          <w:rFonts w:cstheme="minorHAnsi"/>
        </w:rPr>
      </w:pPr>
    </w:p>
    <w:p w14:paraId="09E0140A" w14:textId="77777777" w:rsidR="006E7B2E" w:rsidRPr="00A3584E" w:rsidRDefault="006E7B2E" w:rsidP="006E7B2E">
      <w:pPr>
        <w:spacing w:after="0" w:line="240" w:lineRule="auto"/>
        <w:jc w:val="both"/>
        <w:rPr>
          <w:rFonts w:cstheme="minorHAnsi"/>
        </w:rPr>
      </w:pPr>
      <w:r w:rsidRPr="00A3584E">
        <w:rPr>
          <w:rFonts w:cstheme="minorHAnsi"/>
        </w:rPr>
        <w:t>Dokazi moraju biti na hrvatskom jeziku i latiničnom pismu. Ukoliko je Ponuditelj registriran izvan Republike Hrvatske uz prilaganje izvornih dokaza sposobnosti na stranom jeziku, Ponuditelj je dužan uz svaki dokument priložiti i prijevod ovlaštenog prevoditelja na hrvatski jezik.</w:t>
      </w:r>
    </w:p>
    <w:p w14:paraId="746D8917" w14:textId="77777777" w:rsidR="006E7B2E" w:rsidRPr="00A3584E" w:rsidRDefault="006E7B2E" w:rsidP="006E7B2E">
      <w:pPr>
        <w:spacing w:after="0" w:line="240" w:lineRule="auto"/>
        <w:jc w:val="both"/>
        <w:rPr>
          <w:rFonts w:cstheme="minorHAnsi"/>
        </w:rPr>
      </w:pPr>
    </w:p>
    <w:p w14:paraId="29311FCF" w14:textId="77777777" w:rsidR="006E7B2E" w:rsidRPr="00A3584E" w:rsidRDefault="006E7B2E" w:rsidP="006E7B2E">
      <w:pPr>
        <w:spacing w:after="0" w:line="240" w:lineRule="auto"/>
        <w:jc w:val="both"/>
        <w:rPr>
          <w:rFonts w:cstheme="minorHAnsi"/>
        </w:rPr>
      </w:pPr>
      <w:r w:rsidRPr="00A3584E">
        <w:rPr>
          <w:rFonts w:cstheme="minorHAnsi"/>
        </w:rPr>
        <w:t xml:space="preserve">Dokazi ne trebaju biti u originalu. </w:t>
      </w:r>
    </w:p>
    <w:p w14:paraId="5C9E03C4" w14:textId="77777777" w:rsidR="006E7B2E" w:rsidRPr="00A3584E" w:rsidRDefault="006E7B2E" w:rsidP="006E7B2E">
      <w:pPr>
        <w:spacing w:after="0" w:line="240" w:lineRule="auto"/>
        <w:jc w:val="both"/>
        <w:rPr>
          <w:rFonts w:cstheme="minorHAnsi"/>
        </w:rPr>
      </w:pPr>
    </w:p>
    <w:p w14:paraId="35035F8E" w14:textId="77777777" w:rsidR="006E7B2E" w:rsidRPr="00A3584E" w:rsidRDefault="006E7B2E" w:rsidP="006E7B2E">
      <w:pPr>
        <w:spacing w:after="0" w:line="240" w:lineRule="auto"/>
        <w:jc w:val="both"/>
        <w:rPr>
          <w:rFonts w:cstheme="minorHAnsi"/>
        </w:rPr>
      </w:pPr>
      <w:r w:rsidRPr="00A3584E">
        <w:rPr>
          <w:rFonts w:cstheme="minorHAnsi"/>
        </w:rPr>
        <w:t>U slučaju sumnje u istinitost podataka navedenih u dostavljenim dokumentima, Naručitelj može u svrhu provjere istinitosti podataka:</w:t>
      </w:r>
    </w:p>
    <w:p w14:paraId="5D758CE5" w14:textId="77777777" w:rsidR="006E7B2E" w:rsidRPr="00A3584E" w:rsidRDefault="006E7B2E" w:rsidP="006E7B2E">
      <w:pPr>
        <w:spacing w:after="0" w:line="240" w:lineRule="auto"/>
        <w:jc w:val="both"/>
        <w:rPr>
          <w:rFonts w:cstheme="minorHAnsi"/>
        </w:rPr>
      </w:pPr>
      <w:r w:rsidRPr="00A3584E">
        <w:rPr>
          <w:rFonts w:cstheme="minorHAnsi"/>
        </w:rPr>
        <w:t>-</w:t>
      </w:r>
      <w:r w:rsidRPr="00A3584E">
        <w:rPr>
          <w:rFonts w:cstheme="minorHAnsi"/>
        </w:rPr>
        <w:tab/>
        <w:t>tražiti originale ili ovjerene preslike dokumenata od Ponuditelja,</w:t>
      </w:r>
    </w:p>
    <w:p w14:paraId="01AB23E2" w14:textId="77777777" w:rsidR="006E7B2E" w:rsidRPr="00A3584E" w:rsidRDefault="006E7B2E" w:rsidP="006E7B2E">
      <w:pPr>
        <w:spacing w:after="0" w:line="240" w:lineRule="auto"/>
        <w:jc w:val="both"/>
        <w:rPr>
          <w:rFonts w:cstheme="minorHAnsi"/>
        </w:rPr>
      </w:pPr>
      <w:r w:rsidRPr="00A3584E">
        <w:rPr>
          <w:rFonts w:cstheme="minorHAnsi"/>
        </w:rPr>
        <w:t>-</w:t>
      </w:r>
      <w:r w:rsidRPr="00A3584E">
        <w:rPr>
          <w:rFonts w:cstheme="minorHAnsi"/>
        </w:rPr>
        <w:tab/>
        <w:t>obratiti se izdavatelju dokumenata i/ili nadležnim tijelima.</w:t>
      </w:r>
    </w:p>
    <w:p w14:paraId="1D8C3DCA" w14:textId="77777777" w:rsidR="006E7B2E" w:rsidRPr="00A3584E" w:rsidRDefault="006E7B2E" w:rsidP="006E7B2E">
      <w:pPr>
        <w:spacing w:after="0" w:line="240" w:lineRule="auto"/>
        <w:jc w:val="both"/>
        <w:rPr>
          <w:rFonts w:cstheme="minorHAnsi"/>
        </w:rPr>
      </w:pPr>
    </w:p>
    <w:p w14:paraId="282B3A11" w14:textId="77777777" w:rsidR="006E7B2E" w:rsidRPr="00A3584E" w:rsidRDefault="006E7B2E" w:rsidP="006E7B2E">
      <w:pPr>
        <w:spacing w:after="0" w:line="240" w:lineRule="auto"/>
        <w:jc w:val="both"/>
        <w:rPr>
          <w:rFonts w:cstheme="minorHAnsi"/>
        </w:rPr>
      </w:pPr>
      <w:r w:rsidRPr="00A3584E">
        <w:rPr>
          <w:rFonts w:cstheme="minorHAnsi"/>
        </w:rPr>
        <w:t>Ukoliko se utvrdi da je Ponuditelj dostavio lažne podatke, Naručitelj će ga isključiti iz postupka nabave.</w:t>
      </w:r>
    </w:p>
    <w:p w14:paraId="1D5F53D4" w14:textId="77777777" w:rsidR="006E7B2E" w:rsidRPr="00A3584E" w:rsidRDefault="006E7B2E" w:rsidP="006E7B2E">
      <w:pPr>
        <w:spacing w:after="0" w:line="240" w:lineRule="auto"/>
        <w:jc w:val="both"/>
        <w:rPr>
          <w:rFonts w:cstheme="minorHAnsi"/>
        </w:rPr>
      </w:pPr>
    </w:p>
    <w:p w14:paraId="6B4EF2BE" w14:textId="77777777" w:rsidR="008653EB" w:rsidRDefault="008653EB" w:rsidP="006E7B2E">
      <w:pPr>
        <w:spacing w:after="0" w:line="240" w:lineRule="auto"/>
        <w:jc w:val="both"/>
        <w:rPr>
          <w:rFonts w:cstheme="minorHAnsi"/>
          <w:b/>
        </w:rPr>
      </w:pPr>
    </w:p>
    <w:p w14:paraId="6D1FA196" w14:textId="73B469E2" w:rsidR="006E7B2E" w:rsidRPr="00A3584E" w:rsidRDefault="006E7B2E" w:rsidP="006E7B2E">
      <w:pPr>
        <w:spacing w:after="0" w:line="240" w:lineRule="auto"/>
        <w:jc w:val="both"/>
        <w:rPr>
          <w:rFonts w:cstheme="minorHAnsi"/>
          <w:b/>
        </w:rPr>
      </w:pPr>
      <w:r w:rsidRPr="00A3584E">
        <w:rPr>
          <w:rFonts w:cstheme="minorHAnsi"/>
          <w:b/>
        </w:rPr>
        <w:t>3.1.</w:t>
      </w:r>
      <w:r w:rsidRPr="00A3584E">
        <w:rPr>
          <w:rFonts w:cstheme="minorHAnsi"/>
          <w:b/>
        </w:rPr>
        <w:tab/>
        <w:t>Izvadak iz sudskog, obrtnog, strukovnog ili drugog odgovarajućeg registra</w:t>
      </w:r>
    </w:p>
    <w:p w14:paraId="7186F2D2" w14:textId="77777777" w:rsidR="006E7B2E" w:rsidRPr="00A3584E" w:rsidRDefault="006E7B2E" w:rsidP="006E7B2E">
      <w:pPr>
        <w:spacing w:after="0" w:line="240" w:lineRule="auto"/>
        <w:jc w:val="both"/>
        <w:rPr>
          <w:rFonts w:cstheme="minorHAnsi"/>
        </w:rPr>
      </w:pPr>
      <w:r w:rsidRPr="00A3584E">
        <w:rPr>
          <w:rFonts w:cstheme="minorHAnsi"/>
        </w:rPr>
        <w:t>U svrhu dokazivanja svoje pravne i poslovne sposobnosti, Ponuditelj je dužan dostaviti dokaze svojeg upisa u sudski, obrtni, strukovni ili drugi odgovarajući registar države sjedišta gospodarskog subjekta.</w:t>
      </w:r>
    </w:p>
    <w:p w14:paraId="611E61E4" w14:textId="77777777" w:rsidR="007A1D5B" w:rsidRPr="00A3584E" w:rsidRDefault="007A1D5B" w:rsidP="006E7B2E">
      <w:pPr>
        <w:spacing w:after="0" w:line="240" w:lineRule="auto"/>
        <w:jc w:val="both"/>
        <w:rPr>
          <w:rFonts w:cstheme="minorHAnsi"/>
        </w:rPr>
      </w:pPr>
    </w:p>
    <w:p w14:paraId="659E4E8E" w14:textId="77777777" w:rsidR="006E7B2E" w:rsidRPr="00A3584E" w:rsidRDefault="006E7B2E" w:rsidP="006E7B2E">
      <w:pPr>
        <w:spacing w:after="0" w:line="240" w:lineRule="auto"/>
        <w:jc w:val="both"/>
        <w:rPr>
          <w:rFonts w:cstheme="minorHAnsi"/>
        </w:rPr>
      </w:pPr>
      <w:r w:rsidRPr="00A3584E">
        <w:rPr>
          <w:rFonts w:cstheme="minorHAnsi"/>
        </w:rPr>
        <w:t>U svrhu dokazivanja potrebno je dostaviti slijedeće:</w:t>
      </w:r>
    </w:p>
    <w:p w14:paraId="0538788E" w14:textId="77777777" w:rsidR="006E7B2E" w:rsidRPr="00A3584E" w:rsidRDefault="006E7B2E" w:rsidP="006E7B2E">
      <w:pPr>
        <w:spacing w:after="0" w:line="240" w:lineRule="auto"/>
        <w:jc w:val="both"/>
        <w:rPr>
          <w:rFonts w:cstheme="minorHAnsi"/>
        </w:rPr>
      </w:pPr>
      <w:r w:rsidRPr="00A3584E">
        <w:rPr>
          <w:rFonts w:cstheme="minorHAnsi"/>
        </w:rPr>
        <w:t>a) izvod iz sudskog, obrtnog, strukovnog ili drugog odgovarajućeg registra države sjedišta gospodarskog subjekta ili</w:t>
      </w:r>
    </w:p>
    <w:p w14:paraId="62758054" w14:textId="77777777" w:rsidR="006E7B2E" w:rsidRPr="00A3584E" w:rsidRDefault="006E7B2E" w:rsidP="006E7B2E">
      <w:pPr>
        <w:spacing w:after="0" w:line="240" w:lineRule="auto"/>
        <w:jc w:val="both"/>
        <w:rPr>
          <w:rFonts w:cstheme="minorHAnsi"/>
        </w:rPr>
      </w:pPr>
      <w:r w:rsidRPr="00A3584E">
        <w:rPr>
          <w:rFonts w:cstheme="minorHAnsi"/>
        </w:rPr>
        <w:t>b) izjava s ovjerom potpisa kod nadležnog tijela, ako se dokument pod točkom a) ne izdaje u državi sjedišta gospodarskog subjekta.</w:t>
      </w:r>
    </w:p>
    <w:p w14:paraId="51E1E6BD" w14:textId="77777777" w:rsidR="005D4BF1" w:rsidRDefault="005D4BF1" w:rsidP="006E7B2E">
      <w:pPr>
        <w:spacing w:after="0" w:line="240" w:lineRule="auto"/>
        <w:jc w:val="both"/>
        <w:rPr>
          <w:rFonts w:cstheme="minorHAnsi"/>
        </w:rPr>
      </w:pPr>
    </w:p>
    <w:p w14:paraId="50C8FED1" w14:textId="31E24E48" w:rsidR="006E7B2E" w:rsidRPr="00A3584E" w:rsidRDefault="006E7B2E" w:rsidP="006E7B2E">
      <w:pPr>
        <w:spacing w:after="0" w:line="240" w:lineRule="auto"/>
        <w:jc w:val="both"/>
        <w:rPr>
          <w:rFonts w:cstheme="minorHAnsi"/>
        </w:rPr>
      </w:pPr>
      <w:r w:rsidRPr="00A3584E">
        <w:rPr>
          <w:rFonts w:cstheme="minorHAnsi"/>
        </w:rPr>
        <w:t xml:space="preserve">Navedeni dokaz ne smije biti stariji </w:t>
      </w:r>
      <w:r w:rsidRPr="008653EB">
        <w:rPr>
          <w:rFonts w:cstheme="minorHAnsi"/>
          <w:b/>
          <w:bCs/>
        </w:rPr>
        <w:t>od 3 mjesec</w:t>
      </w:r>
      <w:r w:rsidR="000D33C6" w:rsidRPr="008653EB">
        <w:rPr>
          <w:rFonts w:cstheme="minorHAnsi"/>
          <w:b/>
          <w:bCs/>
        </w:rPr>
        <w:t>a</w:t>
      </w:r>
      <w:r w:rsidRPr="00A3584E">
        <w:rPr>
          <w:rFonts w:cstheme="minorHAnsi"/>
        </w:rPr>
        <w:t xml:space="preserve"> računajući od dana slanja Poziva na dostavu ponuda i ne mora biti u izvorniku.</w:t>
      </w:r>
    </w:p>
    <w:p w14:paraId="416A7C83" w14:textId="77777777" w:rsidR="006E7B2E" w:rsidRPr="00A3584E" w:rsidRDefault="006E7B2E" w:rsidP="006E7B2E">
      <w:pPr>
        <w:spacing w:after="0" w:line="240" w:lineRule="auto"/>
        <w:jc w:val="both"/>
        <w:rPr>
          <w:rFonts w:cstheme="minorHAnsi"/>
        </w:rPr>
      </w:pPr>
    </w:p>
    <w:p w14:paraId="2D378435" w14:textId="77777777" w:rsidR="006E7B2E" w:rsidRPr="00A3584E" w:rsidRDefault="006E7B2E" w:rsidP="006E7B2E">
      <w:pPr>
        <w:spacing w:after="0" w:line="240" w:lineRule="auto"/>
        <w:jc w:val="both"/>
        <w:rPr>
          <w:rFonts w:cstheme="minorHAnsi"/>
          <w:b/>
        </w:rPr>
      </w:pPr>
      <w:r w:rsidRPr="00A3584E">
        <w:rPr>
          <w:rFonts w:cstheme="minorHAnsi"/>
          <w:b/>
        </w:rPr>
        <w:t>4.</w:t>
      </w:r>
      <w:r w:rsidRPr="00A3584E">
        <w:rPr>
          <w:rFonts w:cstheme="minorHAnsi"/>
          <w:b/>
        </w:rPr>
        <w:tab/>
        <w:t>OBLIK, NAČIN IZRADE, SADRŽAJ I NAČIN DOSTAVE PONUDA</w:t>
      </w:r>
    </w:p>
    <w:p w14:paraId="45D7BE32" w14:textId="77777777" w:rsidR="006E7B2E" w:rsidRPr="00A3584E" w:rsidRDefault="006E7B2E" w:rsidP="006E7B2E">
      <w:pPr>
        <w:pStyle w:val="Odlomakpopisa"/>
        <w:numPr>
          <w:ilvl w:val="0"/>
          <w:numId w:val="1"/>
        </w:numPr>
        <w:spacing w:after="0" w:line="240" w:lineRule="auto"/>
        <w:jc w:val="both"/>
        <w:rPr>
          <w:rFonts w:cstheme="minorHAnsi"/>
        </w:rPr>
      </w:pPr>
      <w:r w:rsidRPr="00A3584E">
        <w:rPr>
          <w:rFonts w:cstheme="minorHAnsi"/>
        </w:rPr>
        <w:lastRenderedPageBreak/>
        <w:t>Ponuda je pisana izjava volje Ponuditelja da isporuči robu sukladno uvjetima i zahtjevima navedenim u ovom Pozivu na dostavu ponude.</w:t>
      </w:r>
    </w:p>
    <w:p w14:paraId="00A84EF2" w14:textId="77777777" w:rsidR="006E7B2E" w:rsidRPr="00A3584E" w:rsidRDefault="006E7B2E" w:rsidP="006E7B2E">
      <w:pPr>
        <w:pStyle w:val="Odlomakpopisa"/>
        <w:numPr>
          <w:ilvl w:val="0"/>
          <w:numId w:val="1"/>
        </w:numPr>
        <w:spacing w:after="0" w:line="240" w:lineRule="auto"/>
        <w:jc w:val="both"/>
        <w:rPr>
          <w:rFonts w:cstheme="minorHAnsi"/>
        </w:rPr>
      </w:pPr>
      <w:r w:rsidRPr="00A3584E">
        <w:rPr>
          <w:rFonts w:cstheme="minorHAnsi"/>
        </w:rPr>
        <w:t>Ponuda mora biti izrađena u obliku naznačenom u Pozivu na dostavu ponude.</w:t>
      </w:r>
    </w:p>
    <w:p w14:paraId="53E95807" w14:textId="77777777" w:rsidR="006E7B2E" w:rsidRPr="00A3584E" w:rsidRDefault="006E7B2E" w:rsidP="006E7B2E">
      <w:pPr>
        <w:pStyle w:val="Odlomakpopisa"/>
        <w:numPr>
          <w:ilvl w:val="0"/>
          <w:numId w:val="1"/>
        </w:numPr>
        <w:spacing w:after="0" w:line="240" w:lineRule="auto"/>
        <w:jc w:val="both"/>
        <w:rPr>
          <w:rFonts w:cstheme="minorHAnsi"/>
        </w:rPr>
      </w:pPr>
      <w:r w:rsidRPr="00A3584E">
        <w:rPr>
          <w:rFonts w:cstheme="minorHAnsi"/>
        </w:rPr>
        <w:t>Propisani tekst Poziva na dostavu ponude ne smije se mijenjati i nadopunjavati.</w:t>
      </w:r>
    </w:p>
    <w:p w14:paraId="39E2F4A3" w14:textId="77777777" w:rsidR="006E7B2E" w:rsidRPr="00A3584E" w:rsidRDefault="006E7B2E" w:rsidP="006E7B2E">
      <w:pPr>
        <w:pStyle w:val="Odlomakpopisa"/>
        <w:numPr>
          <w:ilvl w:val="0"/>
          <w:numId w:val="1"/>
        </w:numPr>
        <w:spacing w:after="0" w:line="240" w:lineRule="auto"/>
        <w:jc w:val="both"/>
        <w:rPr>
          <w:rFonts w:cstheme="minorHAnsi"/>
        </w:rPr>
      </w:pPr>
      <w:r w:rsidRPr="00A3584E">
        <w:rPr>
          <w:rFonts w:cstheme="minorHAnsi"/>
        </w:rPr>
        <w:t>Ponuda se izrađuje na način da čini cjelinu. Ako zbog opsega ili drugih objektivnih okolnosti ponuda ne može biti izrađena na način da čini cjelinu, onda se izrađuje u dva ili više dijelova.</w:t>
      </w:r>
    </w:p>
    <w:p w14:paraId="52CFEC54" w14:textId="77777777" w:rsidR="006E7B2E" w:rsidRPr="00A3584E" w:rsidRDefault="006E7B2E" w:rsidP="006E7B2E">
      <w:pPr>
        <w:pStyle w:val="Odlomakpopisa"/>
        <w:numPr>
          <w:ilvl w:val="0"/>
          <w:numId w:val="1"/>
        </w:numPr>
        <w:spacing w:after="0" w:line="240" w:lineRule="auto"/>
        <w:jc w:val="both"/>
        <w:rPr>
          <w:rFonts w:cstheme="minorHAnsi"/>
        </w:rPr>
      </w:pPr>
      <w:r w:rsidRPr="00A3584E">
        <w:rPr>
          <w:rFonts w:cstheme="minorHAnsi"/>
        </w:rPr>
        <w:t>Ako je ponuda izrađena od više dijelova Ponuditelj mora u sadržaju ponude navesti od koliko se dijelova ponuda sastoji.</w:t>
      </w:r>
    </w:p>
    <w:p w14:paraId="0DAA2790" w14:textId="77777777" w:rsidR="006E7B2E" w:rsidRPr="00A3584E" w:rsidRDefault="006E7B2E" w:rsidP="006E7B2E">
      <w:pPr>
        <w:pStyle w:val="Odlomakpopisa"/>
        <w:numPr>
          <w:ilvl w:val="0"/>
          <w:numId w:val="1"/>
        </w:numPr>
        <w:spacing w:after="0" w:line="240" w:lineRule="auto"/>
        <w:jc w:val="both"/>
        <w:rPr>
          <w:rFonts w:cstheme="minorHAnsi"/>
        </w:rPr>
      </w:pPr>
      <w:r w:rsidRPr="00A3584E">
        <w:rPr>
          <w:rFonts w:cstheme="minorHAnsi"/>
        </w:rPr>
        <w:t>Ispravci u ponudi moraju biti izrađeni na način da su vidljivi (prekrižiti pogrešan tekst) i dokazivi. Ispravci moraju uz navod datuma ispravka biti potvrđeni potpisom ponuditelja.</w:t>
      </w:r>
    </w:p>
    <w:p w14:paraId="53BC7902" w14:textId="77777777" w:rsidR="006E7B2E" w:rsidRPr="00A3584E" w:rsidRDefault="006E7B2E" w:rsidP="006E7B2E">
      <w:pPr>
        <w:pStyle w:val="Odlomakpopisa"/>
        <w:numPr>
          <w:ilvl w:val="0"/>
          <w:numId w:val="1"/>
        </w:numPr>
        <w:spacing w:after="0" w:line="240" w:lineRule="auto"/>
        <w:jc w:val="both"/>
        <w:rPr>
          <w:rFonts w:cstheme="minorHAnsi"/>
        </w:rPr>
      </w:pPr>
      <w:r w:rsidRPr="00A3584E">
        <w:rPr>
          <w:rFonts w:cstheme="minorHAnsi"/>
        </w:rPr>
        <w:t>Ponuditelj je obvezan ispuniti sve rubrike u obrascima koji su sastavni dio Poziva na dostavu ponude te ih mora ovjeriti službenim pečatom i potpisati osoba ovlaštena za zastupanje gospodarskog subjekta.</w:t>
      </w:r>
    </w:p>
    <w:p w14:paraId="007B1653" w14:textId="77777777" w:rsidR="006E7B2E" w:rsidRPr="00A3584E" w:rsidRDefault="006E7B2E" w:rsidP="006E7B2E">
      <w:pPr>
        <w:pStyle w:val="Odlomakpopisa"/>
        <w:numPr>
          <w:ilvl w:val="0"/>
          <w:numId w:val="1"/>
        </w:numPr>
        <w:spacing w:after="0" w:line="240" w:lineRule="auto"/>
        <w:jc w:val="both"/>
        <w:rPr>
          <w:rFonts w:cstheme="minorHAnsi"/>
        </w:rPr>
      </w:pPr>
      <w:r w:rsidRPr="00A3584E">
        <w:rPr>
          <w:rFonts w:cstheme="minorHAnsi"/>
        </w:rPr>
        <w:t>Ponuditelju je zabranjeno križati, brisati ili ispravljati uvjete iz Poziva na dostavu ponude, a ako postoje nejasnoće potrebno je zatražiti pisano objašnjenje.</w:t>
      </w:r>
    </w:p>
    <w:p w14:paraId="0D142467" w14:textId="77777777" w:rsidR="006E7B2E" w:rsidRPr="00A3584E" w:rsidRDefault="006E7B2E" w:rsidP="006E7B2E">
      <w:pPr>
        <w:pStyle w:val="Odlomakpopisa"/>
        <w:numPr>
          <w:ilvl w:val="0"/>
          <w:numId w:val="1"/>
        </w:numPr>
        <w:spacing w:after="0" w:line="240" w:lineRule="auto"/>
        <w:jc w:val="both"/>
        <w:rPr>
          <w:rFonts w:cstheme="minorHAnsi"/>
        </w:rPr>
      </w:pPr>
      <w:r w:rsidRPr="00A3584E">
        <w:rPr>
          <w:rFonts w:cstheme="minorHAnsi"/>
        </w:rPr>
        <w:t>Nakon proteka roka za dostavu ponuda, ponude se ne smiju mijenjati.</w:t>
      </w:r>
    </w:p>
    <w:p w14:paraId="58C54A60" w14:textId="77777777" w:rsidR="00E92259" w:rsidRPr="00A3584E" w:rsidRDefault="006E7B2E" w:rsidP="006E7B2E">
      <w:pPr>
        <w:pStyle w:val="Odlomakpopisa"/>
        <w:numPr>
          <w:ilvl w:val="0"/>
          <w:numId w:val="1"/>
        </w:numPr>
        <w:spacing w:after="0" w:line="240" w:lineRule="auto"/>
        <w:jc w:val="both"/>
        <w:rPr>
          <w:rFonts w:cstheme="minorHAnsi"/>
        </w:rPr>
      </w:pPr>
      <w:r w:rsidRPr="00A3584E">
        <w:rPr>
          <w:rFonts w:cstheme="minorHAnsi"/>
        </w:rPr>
        <w:t>U roku za dostavu ponuda, Ponuditelj može dodatnom, pravovaljano potpisanom izjavom, koja se dostavlja na isti način kao i ponuda, nadopuniti je li od nje odustati i istodobno zahtijevati povrat svoje neotvorene ponude.</w:t>
      </w:r>
    </w:p>
    <w:p w14:paraId="23C32ABE" w14:textId="77777777" w:rsidR="00E92259" w:rsidRPr="00A3584E" w:rsidRDefault="00E92259" w:rsidP="006E7B2E">
      <w:pPr>
        <w:spacing w:after="0" w:line="240" w:lineRule="auto"/>
        <w:jc w:val="both"/>
        <w:rPr>
          <w:rFonts w:cstheme="minorHAnsi"/>
        </w:rPr>
      </w:pPr>
    </w:p>
    <w:p w14:paraId="114B7F5C" w14:textId="77777777" w:rsidR="006E7B2E" w:rsidRPr="00A3584E" w:rsidRDefault="006E7B2E" w:rsidP="006E7B2E">
      <w:pPr>
        <w:spacing w:after="0" w:line="240" w:lineRule="auto"/>
        <w:jc w:val="both"/>
        <w:rPr>
          <w:rFonts w:cstheme="minorHAnsi"/>
          <w:b/>
        </w:rPr>
      </w:pPr>
      <w:r w:rsidRPr="00A3584E">
        <w:rPr>
          <w:rFonts w:cstheme="minorHAnsi"/>
          <w:b/>
        </w:rPr>
        <w:t>4.1.</w:t>
      </w:r>
      <w:r w:rsidRPr="00A3584E">
        <w:rPr>
          <w:rFonts w:cstheme="minorHAnsi"/>
          <w:b/>
        </w:rPr>
        <w:tab/>
        <w:t>Sadržaj ponude:</w:t>
      </w:r>
    </w:p>
    <w:p w14:paraId="1861B914" w14:textId="4BA9BA74" w:rsidR="006E7B2E" w:rsidRDefault="006E7B2E" w:rsidP="006E7B2E">
      <w:pPr>
        <w:spacing w:after="0" w:line="240" w:lineRule="auto"/>
        <w:jc w:val="both"/>
        <w:rPr>
          <w:rFonts w:cstheme="minorHAnsi"/>
        </w:rPr>
      </w:pPr>
      <w:r w:rsidRPr="00A3584E">
        <w:rPr>
          <w:rFonts w:cstheme="minorHAnsi"/>
        </w:rPr>
        <w:t>Ponuda mora sadržavati sljedeće dijelove i priloge bez kojih se neće uzimati u daljnje razmatranje i to pravilno ispunjene i potpisane te slijedećim redoslijedom:</w:t>
      </w:r>
    </w:p>
    <w:p w14:paraId="6D7C73C0" w14:textId="77777777" w:rsidR="005D4BF1" w:rsidRPr="005D4BF1" w:rsidRDefault="005D4BF1" w:rsidP="005D4BF1">
      <w:pPr>
        <w:numPr>
          <w:ilvl w:val="0"/>
          <w:numId w:val="13"/>
        </w:numPr>
        <w:spacing w:after="0" w:line="240" w:lineRule="auto"/>
        <w:rPr>
          <w:rFonts w:ascii="Calibri" w:hAnsi="Calibri" w:cs="Calibri"/>
        </w:rPr>
      </w:pPr>
      <w:r w:rsidRPr="005D4BF1">
        <w:rPr>
          <w:rFonts w:ascii="Calibri" w:hAnsi="Calibri" w:cs="Calibri"/>
        </w:rPr>
        <w:t>ponudbeni list (ispunjen i potpisan od strane ponuditelja) – Obrazac 1. ovog Poziva</w:t>
      </w:r>
    </w:p>
    <w:p w14:paraId="5A718801" w14:textId="77777777" w:rsidR="005D4BF1" w:rsidRPr="005D4BF1" w:rsidRDefault="005D4BF1" w:rsidP="005D4BF1">
      <w:pPr>
        <w:pStyle w:val="Odlomakpopisa"/>
        <w:numPr>
          <w:ilvl w:val="0"/>
          <w:numId w:val="13"/>
        </w:numPr>
        <w:spacing w:after="0" w:line="240" w:lineRule="auto"/>
        <w:rPr>
          <w:rFonts w:ascii="Calibri" w:hAnsi="Calibri" w:cs="Calibri"/>
        </w:rPr>
      </w:pPr>
      <w:r w:rsidRPr="005D4BF1">
        <w:rPr>
          <w:rFonts w:ascii="Calibri" w:hAnsi="Calibri" w:cs="Calibri"/>
        </w:rPr>
        <w:t>troškovnik (ispunjen i potpisan od strane ponuditelja) – Obrazac 2 ovog Poziva</w:t>
      </w:r>
    </w:p>
    <w:p w14:paraId="507B86EC" w14:textId="7DBD68CF" w:rsidR="005D4BF1" w:rsidRPr="005D4BF1" w:rsidRDefault="005D4BF1" w:rsidP="005D4BF1">
      <w:pPr>
        <w:numPr>
          <w:ilvl w:val="0"/>
          <w:numId w:val="13"/>
        </w:numPr>
        <w:spacing w:after="0" w:line="240" w:lineRule="auto"/>
        <w:rPr>
          <w:rFonts w:ascii="Calibri" w:hAnsi="Calibri" w:cs="Calibri"/>
        </w:rPr>
      </w:pPr>
      <w:r w:rsidRPr="005D4BF1">
        <w:rPr>
          <w:rFonts w:ascii="Calibri" w:hAnsi="Calibri" w:cs="Calibri"/>
        </w:rPr>
        <w:t>dokazi sposobnosti iz točke 3. ovog Poziva</w:t>
      </w:r>
    </w:p>
    <w:p w14:paraId="2DF3EF8A" w14:textId="7C6BA8F0" w:rsidR="005D4BF1" w:rsidRPr="005D4BF1" w:rsidRDefault="005D4BF1" w:rsidP="005D4BF1">
      <w:pPr>
        <w:numPr>
          <w:ilvl w:val="0"/>
          <w:numId w:val="13"/>
        </w:numPr>
        <w:spacing w:after="0" w:line="240" w:lineRule="auto"/>
        <w:rPr>
          <w:rFonts w:ascii="Calibri" w:hAnsi="Calibri" w:cs="Calibri"/>
        </w:rPr>
      </w:pPr>
      <w:r w:rsidRPr="005D4BF1">
        <w:rPr>
          <w:rFonts w:ascii="Calibri" w:hAnsi="Calibri" w:cs="Calibri"/>
        </w:rPr>
        <w:t>popis ključn</w:t>
      </w:r>
      <w:r w:rsidR="0055346D">
        <w:rPr>
          <w:rFonts w:ascii="Calibri" w:hAnsi="Calibri" w:cs="Calibri"/>
        </w:rPr>
        <w:t>ih</w:t>
      </w:r>
      <w:r w:rsidRPr="005D4BF1">
        <w:rPr>
          <w:rFonts w:ascii="Calibri" w:hAnsi="Calibri" w:cs="Calibri"/>
        </w:rPr>
        <w:t xml:space="preserve"> stručnjaka koji će biti izravno angažirani na izvršenju usluge koje je predmet ove nabave</w:t>
      </w:r>
    </w:p>
    <w:p w14:paraId="4962C716" w14:textId="3A9360E1" w:rsidR="005D4BF1" w:rsidRDefault="005D4BF1" w:rsidP="006B4C8D">
      <w:pPr>
        <w:numPr>
          <w:ilvl w:val="0"/>
          <w:numId w:val="13"/>
        </w:numPr>
        <w:spacing w:after="0" w:line="240" w:lineRule="auto"/>
        <w:rPr>
          <w:rFonts w:ascii="Calibri" w:hAnsi="Calibri" w:cs="Calibri"/>
        </w:rPr>
      </w:pPr>
      <w:r>
        <w:rPr>
          <w:rFonts w:ascii="Calibri" w:hAnsi="Calibri" w:cs="Calibri"/>
        </w:rPr>
        <w:t>dokaze o zadovoljavanju kriterija koji se ocjenjuju kao specifično iskustvo i kvalifikacije ključnih stručnjaka</w:t>
      </w:r>
    </w:p>
    <w:p w14:paraId="68D5C075" w14:textId="77777777" w:rsidR="006B4C8D" w:rsidRDefault="006B4C8D" w:rsidP="006B4C8D">
      <w:pPr>
        <w:pStyle w:val="Odlomakpopisa"/>
        <w:numPr>
          <w:ilvl w:val="0"/>
          <w:numId w:val="13"/>
        </w:numPr>
        <w:spacing w:after="0" w:line="240" w:lineRule="auto"/>
        <w:jc w:val="both"/>
        <w:rPr>
          <w:rFonts w:cstheme="minorHAnsi"/>
        </w:rPr>
      </w:pPr>
      <w:r w:rsidRPr="00A3584E">
        <w:rPr>
          <w:rFonts w:cstheme="minorHAnsi"/>
        </w:rPr>
        <w:t>Izjavu o dostavljanju jamstva</w:t>
      </w:r>
    </w:p>
    <w:p w14:paraId="30717880" w14:textId="6CE2D231" w:rsidR="005A0FFD" w:rsidRPr="00A3584E" w:rsidRDefault="005A0FFD" w:rsidP="006B4C8D">
      <w:pPr>
        <w:pStyle w:val="Odlomakpopisa"/>
        <w:numPr>
          <w:ilvl w:val="0"/>
          <w:numId w:val="13"/>
        </w:numPr>
        <w:spacing w:after="0" w:line="240" w:lineRule="auto"/>
        <w:jc w:val="both"/>
        <w:rPr>
          <w:rFonts w:cstheme="minorHAnsi"/>
        </w:rPr>
      </w:pPr>
      <w:r>
        <w:rPr>
          <w:rFonts w:cstheme="minorHAnsi"/>
        </w:rPr>
        <w:t>Izjavu o integritetu</w:t>
      </w:r>
    </w:p>
    <w:p w14:paraId="42F860DE" w14:textId="77777777" w:rsidR="006B4C8D" w:rsidRPr="006B4C8D" w:rsidRDefault="006B4C8D" w:rsidP="00837FFC">
      <w:pPr>
        <w:spacing w:after="0" w:line="240" w:lineRule="auto"/>
        <w:ind w:left="1068"/>
        <w:rPr>
          <w:rFonts w:ascii="Calibri" w:hAnsi="Calibri" w:cs="Calibri"/>
        </w:rPr>
      </w:pPr>
    </w:p>
    <w:p w14:paraId="29FC1F64" w14:textId="2AA55865" w:rsidR="006E7B2E" w:rsidRPr="00837FFC" w:rsidRDefault="006E7B2E" w:rsidP="00837FFC">
      <w:pPr>
        <w:spacing w:after="0" w:line="240" w:lineRule="auto"/>
        <w:jc w:val="both"/>
        <w:rPr>
          <w:rFonts w:cstheme="minorHAnsi"/>
        </w:rPr>
      </w:pPr>
      <w:r w:rsidRPr="00837FFC">
        <w:rPr>
          <w:rFonts w:cstheme="minorHAnsi"/>
        </w:rPr>
        <w:t>Sve ostale dokumente koje treba sadržavati ponuda u skladu sa zahtjevima iz ov</w:t>
      </w:r>
      <w:r w:rsidR="006B4C8D" w:rsidRPr="00837FFC">
        <w:rPr>
          <w:rFonts w:cstheme="minorHAnsi"/>
        </w:rPr>
        <w:t>og</w:t>
      </w:r>
      <w:r w:rsidRPr="00837FFC">
        <w:rPr>
          <w:rFonts w:cstheme="minorHAnsi"/>
        </w:rPr>
        <w:t xml:space="preserve"> Poziv na dostavu ponude.</w:t>
      </w:r>
    </w:p>
    <w:p w14:paraId="484D09CF" w14:textId="77777777" w:rsidR="006E7B2E" w:rsidRPr="00A3584E" w:rsidRDefault="006E7B2E" w:rsidP="006E7B2E">
      <w:pPr>
        <w:spacing w:after="0" w:line="240" w:lineRule="auto"/>
        <w:jc w:val="both"/>
        <w:rPr>
          <w:rFonts w:cstheme="minorHAnsi"/>
        </w:rPr>
      </w:pPr>
    </w:p>
    <w:p w14:paraId="192E076C" w14:textId="77777777" w:rsidR="008653EB" w:rsidRDefault="008653EB" w:rsidP="006E7B2E">
      <w:pPr>
        <w:spacing w:after="0" w:line="240" w:lineRule="auto"/>
        <w:jc w:val="both"/>
        <w:rPr>
          <w:rFonts w:cstheme="minorHAnsi"/>
          <w:b/>
        </w:rPr>
      </w:pPr>
    </w:p>
    <w:p w14:paraId="4E7E29CF" w14:textId="5C67E7A2" w:rsidR="006E7B2E" w:rsidRPr="00A3584E" w:rsidRDefault="006E7B2E" w:rsidP="006E7B2E">
      <w:pPr>
        <w:spacing w:after="0" w:line="240" w:lineRule="auto"/>
        <w:jc w:val="both"/>
        <w:rPr>
          <w:rFonts w:cstheme="minorHAnsi"/>
          <w:b/>
        </w:rPr>
      </w:pPr>
      <w:r w:rsidRPr="00A3584E">
        <w:rPr>
          <w:rFonts w:cstheme="minorHAnsi"/>
          <w:b/>
        </w:rPr>
        <w:t>5.</w:t>
      </w:r>
      <w:r w:rsidRPr="00A3584E">
        <w:rPr>
          <w:rFonts w:cstheme="minorHAnsi"/>
          <w:b/>
        </w:rPr>
        <w:tab/>
        <w:t>DOSTAVA PONUDE</w:t>
      </w:r>
    </w:p>
    <w:p w14:paraId="5916BB58" w14:textId="77777777" w:rsidR="006E7B2E" w:rsidRPr="00A3584E" w:rsidRDefault="006E7B2E" w:rsidP="006E7B2E">
      <w:pPr>
        <w:spacing w:after="0" w:line="240" w:lineRule="auto"/>
        <w:jc w:val="both"/>
        <w:rPr>
          <w:rFonts w:cstheme="minorHAnsi"/>
          <w:b/>
        </w:rPr>
      </w:pPr>
      <w:r w:rsidRPr="00A3584E">
        <w:rPr>
          <w:rFonts w:cstheme="minorHAnsi"/>
          <w:b/>
        </w:rPr>
        <w:t>5.1.</w:t>
      </w:r>
      <w:r w:rsidRPr="00A3584E">
        <w:rPr>
          <w:rFonts w:cstheme="minorHAnsi"/>
          <w:b/>
        </w:rPr>
        <w:tab/>
        <w:t>Način dostave ponude</w:t>
      </w:r>
    </w:p>
    <w:p w14:paraId="581E144E" w14:textId="77777777" w:rsidR="00D02DE0" w:rsidRPr="00A3584E" w:rsidRDefault="00D02DE0" w:rsidP="00D02DE0">
      <w:pPr>
        <w:spacing w:after="0" w:line="240" w:lineRule="auto"/>
        <w:jc w:val="both"/>
        <w:rPr>
          <w:rFonts w:cstheme="minorHAnsi"/>
        </w:rPr>
      </w:pPr>
      <w:r w:rsidRPr="00A3584E">
        <w:rPr>
          <w:rFonts w:cstheme="minorHAnsi"/>
        </w:rPr>
        <w:t>Ponuda može stići:</w:t>
      </w:r>
    </w:p>
    <w:p w14:paraId="14FDDF69" w14:textId="708E656C" w:rsidR="00D02DE0" w:rsidRPr="00A3584E" w:rsidRDefault="00D02DE0" w:rsidP="00D02DE0">
      <w:pPr>
        <w:spacing w:after="0" w:line="240" w:lineRule="auto"/>
        <w:jc w:val="both"/>
        <w:rPr>
          <w:rFonts w:cstheme="minorHAnsi"/>
        </w:rPr>
      </w:pPr>
      <w:r w:rsidRPr="00A3584E">
        <w:rPr>
          <w:rFonts w:cstheme="minorHAnsi"/>
        </w:rPr>
        <w:t>- poštom preporučeno na adresu Parkovi d.</w:t>
      </w:r>
      <w:r w:rsidR="000D33C6" w:rsidRPr="00A3584E">
        <w:rPr>
          <w:rFonts w:cstheme="minorHAnsi"/>
        </w:rPr>
        <w:t>o</w:t>
      </w:r>
      <w:r w:rsidRPr="00A3584E">
        <w:rPr>
          <w:rFonts w:cstheme="minorHAnsi"/>
        </w:rPr>
        <w:t>.</w:t>
      </w:r>
      <w:r w:rsidR="000D33C6" w:rsidRPr="00A3584E">
        <w:rPr>
          <w:rFonts w:cstheme="minorHAnsi"/>
        </w:rPr>
        <w:t>o.</w:t>
      </w:r>
      <w:r w:rsidRPr="00A3584E">
        <w:rPr>
          <w:rFonts w:cstheme="minorHAnsi"/>
        </w:rPr>
        <w:t>, Hallerova aleja 8, 42000 Varaždin - Ponuda se dostavlja u zatvorenoj omotnici</w:t>
      </w:r>
    </w:p>
    <w:p w14:paraId="6A708846" w14:textId="35D08AA4" w:rsidR="00D02DE0" w:rsidRPr="00A3584E" w:rsidRDefault="00D02DE0" w:rsidP="00D02DE0">
      <w:pPr>
        <w:spacing w:after="0" w:line="240" w:lineRule="auto"/>
        <w:jc w:val="both"/>
        <w:rPr>
          <w:rFonts w:cstheme="minorHAnsi"/>
        </w:rPr>
      </w:pPr>
      <w:r w:rsidRPr="00A3584E">
        <w:rPr>
          <w:rFonts w:cstheme="minorHAnsi"/>
        </w:rPr>
        <w:tab/>
        <w:t xml:space="preserve">na adresu:    PARKOVI </w:t>
      </w:r>
      <w:r w:rsidR="000D33C6" w:rsidRPr="00A3584E">
        <w:rPr>
          <w:rFonts w:cstheme="minorHAnsi"/>
        </w:rPr>
        <w:t>d.o.o.</w:t>
      </w:r>
      <w:r w:rsidRPr="00A3584E">
        <w:rPr>
          <w:rFonts w:cstheme="minorHAnsi"/>
        </w:rPr>
        <w:t>, Hallerova aleja 8, 42000 Varaždin</w:t>
      </w:r>
    </w:p>
    <w:p w14:paraId="7A28CA0E" w14:textId="77777777" w:rsidR="00D02DE0" w:rsidRPr="00A3584E" w:rsidRDefault="00D02DE0" w:rsidP="00D02DE0">
      <w:pPr>
        <w:spacing w:after="0" w:line="240" w:lineRule="auto"/>
        <w:jc w:val="both"/>
        <w:rPr>
          <w:rFonts w:cstheme="minorHAnsi"/>
        </w:rPr>
      </w:pPr>
      <w:r w:rsidRPr="00A3584E">
        <w:rPr>
          <w:rFonts w:cstheme="minorHAnsi"/>
        </w:rPr>
        <w:tab/>
        <w:t xml:space="preserve">na omotnici ponude na kojoj treba biti naznačeno: naziv i adresa naručitelja, naziv i adresa </w:t>
      </w:r>
    </w:p>
    <w:p w14:paraId="09DC791E" w14:textId="77777777" w:rsidR="00D02DE0" w:rsidRPr="00A3584E" w:rsidRDefault="00D02DE0" w:rsidP="00D02DE0">
      <w:pPr>
        <w:spacing w:after="0" w:line="240" w:lineRule="auto"/>
        <w:ind w:firstLine="708"/>
        <w:jc w:val="both"/>
        <w:rPr>
          <w:rFonts w:cstheme="minorHAnsi"/>
        </w:rPr>
      </w:pPr>
      <w:r w:rsidRPr="00A3584E">
        <w:rPr>
          <w:rFonts w:cstheme="minorHAnsi"/>
        </w:rPr>
        <w:t>ponuditelja, naziv predmeta nabave, "NE OTVARAJ"</w:t>
      </w:r>
    </w:p>
    <w:p w14:paraId="6EC82FED" w14:textId="77777777" w:rsidR="00742CBF" w:rsidRPr="00A3584E" w:rsidRDefault="00D02DE0" w:rsidP="00742CBF">
      <w:pPr>
        <w:spacing w:after="0" w:line="240" w:lineRule="auto"/>
        <w:jc w:val="both"/>
        <w:rPr>
          <w:rFonts w:cstheme="minorHAnsi"/>
        </w:rPr>
      </w:pPr>
      <w:r w:rsidRPr="00A3584E">
        <w:rPr>
          <w:rFonts w:cstheme="minorHAnsi"/>
        </w:rPr>
        <w:t>- neposredno predana u urudžbeni  zapisnik Naručitelja, u prostorijama Uprave Parkova d.</w:t>
      </w:r>
      <w:r w:rsidR="000D33C6" w:rsidRPr="00A3584E">
        <w:rPr>
          <w:rFonts w:cstheme="minorHAnsi"/>
        </w:rPr>
        <w:t>o</w:t>
      </w:r>
      <w:r w:rsidRPr="00A3584E">
        <w:rPr>
          <w:rFonts w:cstheme="minorHAnsi"/>
        </w:rPr>
        <w:t>.</w:t>
      </w:r>
      <w:r w:rsidR="000D33C6" w:rsidRPr="00A3584E">
        <w:rPr>
          <w:rFonts w:cstheme="minorHAnsi"/>
        </w:rPr>
        <w:t>o.</w:t>
      </w:r>
      <w:r w:rsidRPr="00A3584E">
        <w:rPr>
          <w:rFonts w:cstheme="minorHAnsi"/>
        </w:rPr>
        <w:t xml:space="preserve">, kod tajnice:  Hallerova aleja 8, Varaždin, </w:t>
      </w:r>
      <w:r w:rsidR="00742CBF" w:rsidRPr="00A3584E">
        <w:rPr>
          <w:rFonts w:cstheme="minorHAnsi"/>
        </w:rPr>
        <w:t>svakim radnim danom: ponedjeljak, srijeda i četvrtak od 07 do 15 sati, utorak od 07-17 sati i petak od 07-13 sati.</w:t>
      </w:r>
    </w:p>
    <w:p w14:paraId="278FF6D1" w14:textId="25595734" w:rsidR="00D02DE0" w:rsidRPr="00A3584E" w:rsidRDefault="00D02DE0" w:rsidP="00742CBF">
      <w:pPr>
        <w:spacing w:after="0" w:line="240" w:lineRule="auto"/>
        <w:jc w:val="both"/>
        <w:rPr>
          <w:rFonts w:cstheme="minorHAnsi"/>
        </w:rPr>
      </w:pPr>
    </w:p>
    <w:p w14:paraId="58FC8AF6" w14:textId="77777777" w:rsidR="00D02DE0" w:rsidRPr="00A3584E" w:rsidRDefault="00D02DE0" w:rsidP="006E7B2E">
      <w:pPr>
        <w:spacing w:after="0" w:line="240" w:lineRule="auto"/>
        <w:jc w:val="both"/>
        <w:rPr>
          <w:rFonts w:cstheme="minorHAnsi"/>
        </w:rPr>
      </w:pPr>
      <w:r w:rsidRPr="00A3584E">
        <w:rPr>
          <w:rFonts w:cstheme="minorHAnsi"/>
        </w:rPr>
        <w:lastRenderedPageBreak/>
        <w:t>Ponuda dostavljena nakon isteka roka za dostavu ponuda ne upisuje se u upisnik o zaprimanju ponuda, ali se evidentira kod Naručitelja kao zakašnjela ponuda, obilježava se kao zakašnjela te neotvorena vraća pošiljatelju bez odgode.</w:t>
      </w:r>
    </w:p>
    <w:p w14:paraId="6B6BF3CE" w14:textId="77777777" w:rsidR="006E7B2E" w:rsidRPr="00A3584E" w:rsidRDefault="006E7B2E" w:rsidP="006E7B2E">
      <w:pPr>
        <w:spacing w:after="0" w:line="240" w:lineRule="auto"/>
        <w:jc w:val="both"/>
        <w:rPr>
          <w:rFonts w:cstheme="minorHAnsi"/>
        </w:rPr>
      </w:pPr>
    </w:p>
    <w:p w14:paraId="27750A04" w14:textId="77777777" w:rsidR="006E7B2E" w:rsidRPr="00A3584E" w:rsidRDefault="006E7B2E" w:rsidP="006E7B2E">
      <w:pPr>
        <w:spacing w:after="0" w:line="240" w:lineRule="auto"/>
        <w:jc w:val="both"/>
        <w:rPr>
          <w:rFonts w:cstheme="minorHAnsi"/>
        </w:rPr>
      </w:pPr>
      <w:r w:rsidRPr="00A3584E">
        <w:rPr>
          <w:rFonts w:cstheme="minorHAnsi"/>
        </w:rPr>
        <w:t>Ponuditelj može do isteka roka za dostavu ponuda dostaviti izmjenu i/ili dopunu ponude. Izmjena i/ili dopuna ponude dostavlja se na isti način kao i osnovna ponuda s obveznom naznakom da se radi o izmjeni i/ili dopuni ponude.</w:t>
      </w:r>
    </w:p>
    <w:p w14:paraId="500E0FBF" w14:textId="77777777" w:rsidR="006E7B2E" w:rsidRPr="00A3584E" w:rsidRDefault="006E7B2E" w:rsidP="006E7B2E">
      <w:pPr>
        <w:spacing w:after="0" w:line="240" w:lineRule="auto"/>
        <w:jc w:val="both"/>
        <w:rPr>
          <w:rFonts w:cstheme="minorHAnsi"/>
        </w:rPr>
      </w:pPr>
      <w:r w:rsidRPr="00A3584E">
        <w:rPr>
          <w:rFonts w:cstheme="minorHAnsi"/>
        </w:rPr>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467EF97D" w14:textId="77777777" w:rsidR="006E7B2E" w:rsidRPr="00A3584E" w:rsidRDefault="006E7B2E" w:rsidP="006E7B2E">
      <w:pPr>
        <w:spacing w:after="0" w:line="240" w:lineRule="auto"/>
        <w:jc w:val="both"/>
        <w:rPr>
          <w:rFonts w:cstheme="minorHAnsi"/>
        </w:rPr>
      </w:pPr>
      <w:r w:rsidRPr="00A3584E">
        <w:rPr>
          <w:rFonts w:cstheme="minorHAnsi"/>
        </w:rPr>
        <w:t>Ponuda se izrađuje bez naknade.</w:t>
      </w:r>
    </w:p>
    <w:p w14:paraId="103607DB" w14:textId="77777777" w:rsidR="00F863E3" w:rsidRPr="00A3584E" w:rsidRDefault="00F863E3" w:rsidP="006E7B2E">
      <w:pPr>
        <w:spacing w:after="0" w:line="240" w:lineRule="auto"/>
        <w:jc w:val="both"/>
        <w:rPr>
          <w:rFonts w:cstheme="minorHAnsi"/>
        </w:rPr>
      </w:pPr>
    </w:p>
    <w:p w14:paraId="03D80F10" w14:textId="77777777" w:rsidR="006E7B2E" w:rsidRPr="00A3584E" w:rsidRDefault="006E7B2E" w:rsidP="006E7B2E">
      <w:pPr>
        <w:spacing w:after="0" w:line="240" w:lineRule="auto"/>
        <w:jc w:val="both"/>
        <w:rPr>
          <w:rFonts w:cstheme="minorHAnsi"/>
          <w:b/>
        </w:rPr>
      </w:pPr>
      <w:r w:rsidRPr="00A3584E">
        <w:rPr>
          <w:rFonts w:cstheme="minorHAnsi"/>
          <w:b/>
        </w:rPr>
        <w:t>5.2.</w:t>
      </w:r>
      <w:r w:rsidRPr="00A3584E">
        <w:rPr>
          <w:rFonts w:cstheme="minorHAnsi"/>
          <w:b/>
        </w:rPr>
        <w:tab/>
        <w:t xml:space="preserve">Rok za dostavu ponude: </w:t>
      </w:r>
    </w:p>
    <w:p w14:paraId="12C69CA0" w14:textId="2BB96298" w:rsidR="006E7B2E" w:rsidRPr="00A3584E" w:rsidRDefault="0055346D" w:rsidP="006E7B2E">
      <w:pPr>
        <w:spacing w:after="0" w:line="240" w:lineRule="auto"/>
        <w:jc w:val="both"/>
        <w:rPr>
          <w:rFonts w:cstheme="minorHAnsi"/>
        </w:rPr>
      </w:pPr>
      <w:r w:rsidRPr="0055346D">
        <w:rPr>
          <w:rFonts w:cstheme="minorHAnsi"/>
          <w:color w:val="FF0000"/>
        </w:rPr>
        <w:t>09.05.2025. godine do 10:00 sati</w:t>
      </w:r>
      <w:r w:rsidR="006E7B2E" w:rsidRPr="00837FFC">
        <w:rPr>
          <w:rFonts w:cstheme="minorHAnsi"/>
          <w:color w:val="FF0000"/>
        </w:rPr>
        <w:t xml:space="preserve">. </w:t>
      </w:r>
      <w:r w:rsidR="006E7B2E" w:rsidRPr="00A3584E">
        <w:rPr>
          <w:rFonts w:cstheme="minorHAnsi"/>
        </w:rPr>
        <w:t xml:space="preserve">   </w:t>
      </w:r>
    </w:p>
    <w:p w14:paraId="6873685C" w14:textId="77777777" w:rsidR="006E7B2E" w:rsidRPr="00A3584E" w:rsidRDefault="006E7B2E" w:rsidP="006E7B2E">
      <w:pPr>
        <w:spacing w:after="0" w:line="240" w:lineRule="auto"/>
        <w:jc w:val="both"/>
        <w:rPr>
          <w:rFonts w:cstheme="minorHAnsi"/>
        </w:rPr>
      </w:pPr>
      <w:r w:rsidRPr="00A3584E">
        <w:rPr>
          <w:rFonts w:cstheme="minorHAnsi"/>
        </w:rPr>
        <w:t xml:space="preserve">                                                                  </w:t>
      </w:r>
    </w:p>
    <w:p w14:paraId="2E778124" w14:textId="77777777" w:rsidR="006E7B2E" w:rsidRPr="00A3584E" w:rsidRDefault="006E7B2E" w:rsidP="006E7B2E">
      <w:pPr>
        <w:spacing w:after="0" w:line="240" w:lineRule="auto"/>
        <w:jc w:val="both"/>
        <w:rPr>
          <w:rFonts w:cstheme="minorHAnsi"/>
          <w:b/>
        </w:rPr>
      </w:pPr>
      <w:r w:rsidRPr="00A3584E">
        <w:rPr>
          <w:rFonts w:cstheme="minorHAnsi"/>
          <w:b/>
        </w:rPr>
        <w:t>6.</w:t>
      </w:r>
      <w:r w:rsidRPr="00A3584E">
        <w:rPr>
          <w:rFonts w:cstheme="minorHAnsi"/>
          <w:b/>
        </w:rPr>
        <w:tab/>
        <w:t xml:space="preserve">ROK DONOŠENJA ODLUKE O ODABIRU ILI PONIŠTENJU </w:t>
      </w:r>
    </w:p>
    <w:p w14:paraId="39A21540" w14:textId="77777777" w:rsidR="006E7B2E" w:rsidRPr="00A3584E" w:rsidRDefault="006E7B2E" w:rsidP="006E7B2E">
      <w:pPr>
        <w:spacing w:after="0" w:line="240" w:lineRule="auto"/>
        <w:jc w:val="both"/>
        <w:rPr>
          <w:rFonts w:cstheme="minorHAnsi"/>
        </w:rPr>
      </w:pPr>
      <w:r w:rsidRPr="00A3584E">
        <w:rPr>
          <w:rFonts w:cstheme="minorHAnsi"/>
        </w:rPr>
        <w:t>Ovlašteni predstavnici Naručitelja otvaraju, pregledavaju i ocjenjuju ponude na temelju uvjeta i zahtjeva iz Poziva na dostavu ponuda u roku od 3 (tri) dana od isteka roka za dostavu ponuda i o tome se sastavlja Zapisnik o otvaranju, pregledu i ocjeni ponuda.</w:t>
      </w:r>
    </w:p>
    <w:p w14:paraId="1A16038E" w14:textId="77777777" w:rsidR="006E7B2E" w:rsidRPr="00A3584E" w:rsidRDefault="006E7B2E" w:rsidP="006E7B2E">
      <w:pPr>
        <w:spacing w:after="0" w:line="240" w:lineRule="auto"/>
        <w:jc w:val="both"/>
        <w:rPr>
          <w:rFonts w:cstheme="minorHAnsi"/>
        </w:rPr>
      </w:pPr>
    </w:p>
    <w:p w14:paraId="5993271E" w14:textId="77777777" w:rsidR="006E7B2E" w:rsidRPr="00A3584E" w:rsidRDefault="006E7B2E" w:rsidP="006E7B2E">
      <w:pPr>
        <w:spacing w:after="0" w:line="240" w:lineRule="auto"/>
        <w:jc w:val="both"/>
        <w:rPr>
          <w:rFonts w:cstheme="minorHAnsi"/>
        </w:rPr>
      </w:pPr>
      <w:r w:rsidRPr="00A3584E">
        <w:rPr>
          <w:rFonts w:cstheme="minorHAnsi"/>
        </w:rPr>
        <w:t>Naručitelj na osnovi rezultata pregleda i ocjene ponuda donosi Odluku o odabiru najpovoljnije ponude koji se temelji na kriteriju za odabir ponude.</w:t>
      </w:r>
    </w:p>
    <w:p w14:paraId="7D507D24" w14:textId="77777777" w:rsidR="006E7B2E" w:rsidRPr="00A3584E" w:rsidRDefault="006E7B2E" w:rsidP="006E7B2E">
      <w:pPr>
        <w:spacing w:after="0" w:line="240" w:lineRule="auto"/>
        <w:jc w:val="both"/>
        <w:rPr>
          <w:rFonts w:cstheme="minorHAnsi"/>
        </w:rPr>
      </w:pPr>
    </w:p>
    <w:p w14:paraId="13DDC6B7" w14:textId="77777777" w:rsidR="006E7B2E" w:rsidRPr="00A3584E" w:rsidRDefault="006E7B2E" w:rsidP="006E7B2E">
      <w:pPr>
        <w:spacing w:after="0" w:line="240" w:lineRule="auto"/>
        <w:jc w:val="both"/>
        <w:rPr>
          <w:rFonts w:cstheme="minorHAnsi"/>
        </w:rPr>
      </w:pPr>
      <w:r w:rsidRPr="00A3584E">
        <w:rPr>
          <w:rFonts w:cstheme="minorHAnsi"/>
        </w:rPr>
        <w:t>Pisanu obavijest o rezultatima postupka nabave Naručitelj dostavlja svim ponuditeljima putem elektroničke pošte, faksom ili preporučenom poštom s povratnicom.</w:t>
      </w:r>
    </w:p>
    <w:p w14:paraId="3E1D1F0A" w14:textId="77777777" w:rsidR="006E7B2E" w:rsidRPr="00A3584E" w:rsidRDefault="006E7B2E" w:rsidP="006E7B2E">
      <w:pPr>
        <w:spacing w:after="0" w:line="240" w:lineRule="auto"/>
        <w:jc w:val="both"/>
        <w:rPr>
          <w:rFonts w:cstheme="minorHAnsi"/>
        </w:rPr>
      </w:pPr>
      <w:r w:rsidRPr="00A3584E">
        <w:rPr>
          <w:rFonts w:cstheme="minorHAnsi"/>
        </w:rPr>
        <w:t xml:space="preserve"> </w:t>
      </w:r>
    </w:p>
    <w:p w14:paraId="7E3CA430" w14:textId="77777777" w:rsidR="006E7B2E" w:rsidRPr="00A3584E" w:rsidRDefault="006E7B2E" w:rsidP="006E7B2E">
      <w:pPr>
        <w:spacing w:after="0" w:line="240" w:lineRule="auto"/>
        <w:jc w:val="both"/>
        <w:rPr>
          <w:rFonts w:cstheme="minorHAnsi"/>
        </w:rPr>
      </w:pPr>
      <w:r w:rsidRPr="00A3584E">
        <w:rPr>
          <w:rFonts w:cstheme="minorHAnsi"/>
        </w:rPr>
        <w:t>Protiv odluke o odabiru ili odluke o poništenju nije moguće izjaviti žalbu.</w:t>
      </w:r>
    </w:p>
    <w:p w14:paraId="7773B24E" w14:textId="77777777" w:rsidR="006E7B2E" w:rsidRPr="00A3584E" w:rsidRDefault="006E7B2E" w:rsidP="006E7B2E">
      <w:pPr>
        <w:spacing w:after="0" w:line="240" w:lineRule="auto"/>
        <w:jc w:val="both"/>
        <w:rPr>
          <w:rFonts w:cstheme="minorHAnsi"/>
        </w:rPr>
      </w:pPr>
    </w:p>
    <w:p w14:paraId="2C8C57B1" w14:textId="77777777" w:rsidR="006E7B2E" w:rsidRPr="00A3584E" w:rsidRDefault="006E7B2E" w:rsidP="006E7B2E">
      <w:pPr>
        <w:spacing w:after="0" w:line="240" w:lineRule="auto"/>
        <w:jc w:val="both"/>
        <w:rPr>
          <w:rFonts w:cstheme="minorHAnsi"/>
          <w:b/>
        </w:rPr>
      </w:pPr>
      <w:r w:rsidRPr="00A3584E">
        <w:rPr>
          <w:rFonts w:cstheme="minorHAnsi"/>
          <w:b/>
        </w:rPr>
        <w:t>OSTALO:</w:t>
      </w:r>
    </w:p>
    <w:p w14:paraId="1F0CF6CC" w14:textId="77777777" w:rsidR="006E7B2E" w:rsidRPr="00A3584E" w:rsidRDefault="006E7B2E" w:rsidP="006E7B2E">
      <w:pPr>
        <w:spacing w:after="0" w:line="240" w:lineRule="auto"/>
        <w:jc w:val="both"/>
        <w:rPr>
          <w:rFonts w:cstheme="minorHAnsi"/>
        </w:rPr>
      </w:pPr>
      <w:r w:rsidRPr="00A3584E">
        <w:rPr>
          <w:rFonts w:cstheme="minorHAnsi"/>
        </w:rPr>
        <w:t xml:space="preserve">Ponuditelj će snositi sve troškove u vezi svojeg sudjelovanja u nadmetanju, a Naručitelj ni u kojem slučaju nije odgovoran ili dužan snositi troškove bez obzira na vođenje ili ishod nadmetanja. </w:t>
      </w:r>
    </w:p>
    <w:p w14:paraId="4F64AD40" w14:textId="77777777" w:rsidR="006E7B2E" w:rsidRPr="00A3584E" w:rsidRDefault="006E7B2E" w:rsidP="006E7B2E">
      <w:pPr>
        <w:spacing w:after="0" w:line="240" w:lineRule="auto"/>
        <w:jc w:val="both"/>
        <w:rPr>
          <w:rFonts w:cstheme="minorHAnsi"/>
        </w:rPr>
      </w:pPr>
      <w:r w:rsidRPr="00A3584E">
        <w:rPr>
          <w:rFonts w:cstheme="minorHAnsi"/>
        </w:rPr>
        <w:t>Ponude uručene Naručitelju postaju njegovo vlasništvo. Ponuditelj neće tražiti njihov povrat. Nepravodobno zaprimljene ponude vratiti će se neotvorene Ponuditeljima, a nepotpune se neće razmatrati.</w:t>
      </w:r>
    </w:p>
    <w:p w14:paraId="6457527B" w14:textId="77777777" w:rsidR="006E7B2E" w:rsidRPr="00A3584E" w:rsidRDefault="006E7B2E" w:rsidP="006E7B2E">
      <w:pPr>
        <w:spacing w:after="0" w:line="240" w:lineRule="auto"/>
        <w:jc w:val="both"/>
        <w:rPr>
          <w:rFonts w:cstheme="minorHAnsi"/>
        </w:rPr>
      </w:pPr>
    </w:p>
    <w:p w14:paraId="0504178C" w14:textId="77777777" w:rsidR="006E7B2E" w:rsidRPr="00A3584E" w:rsidRDefault="006E7B2E" w:rsidP="006E7B2E">
      <w:pPr>
        <w:spacing w:after="0" w:line="240" w:lineRule="auto"/>
        <w:jc w:val="both"/>
        <w:rPr>
          <w:rFonts w:cstheme="minorHAnsi"/>
        </w:rPr>
      </w:pPr>
      <w:r w:rsidRPr="00A3584E">
        <w:rPr>
          <w:rFonts w:cstheme="minorHAnsi"/>
        </w:rPr>
        <w:t>Prije donošenja Odluke o odabiru, Naručitelj može od najpovoljnijeg Ponuditelja zatražiti dostavu izvornika ili ovjerenih preslika jednog ili više dokumenata koji su traženi u roku od 5 do 10 dana od dana dostave zahtjeva.</w:t>
      </w:r>
    </w:p>
    <w:p w14:paraId="090807B1" w14:textId="77777777" w:rsidR="006E7B2E" w:rsidRPr="00A3584E" w:rsidRDefault="006E7B2E" w:rsidP="006E7B2E">
      <w:pPr>
        <w:spacing w:after="0" w:line="240" w:lineRule="auto"/>
        <w:jc w:val="both"/>
        <w:rPr>
          <w:rFonts w:cstheme="minorHAnsi"/>
        </w:rPr>
      </w:pPr>
    </w:p>
    <w:p w14:paraId="141BBCC3" w14:textId="77777777" w:rsidR="006E7B2E" w:rsidRPr="00A3584E" w:rsidRDefault="006E7B2E" w:rsidP="006E7B2E">
      <w:pPr>
        <w:spacing w:after="0" w:line="240" w:lineRule="auto"/>
        <w:jc w:val="both"/>
        <w:rPr>
          <w:rFonts w:cstheme="minorHAnsi"/>
        </w:rPr>
      </w:pPr>
      <w:r w:rsidRPr="00A3584E">
        <w:rPr>
          <w:rFonts w:cstheme="minorHAnsi"/>
        </w:rPr>
        <w:t>Otvaranje ponuda nije javno. Otvaranje ponuda provode ovlašteni predstavnici Naručitelja.</w:t>
      </w:r>
    </w:p>
    <w:p w14:paraId="072545CE" w14:textId="77777777" w:rsidR="006E7B2E" w:rsidRPr="00A3584E" w:rsidRDefault="006E7B2E" w:rsidP="006E7B2E">
      <w:pPr>
        <w:spacing w:after="0" w:line="240" w:lineRule="auto"/>
        <w:jc w:val="both"/>
        <w:rPr>
          <w:rFonts w:cstheme="minorHAnsi"/>
        </w:rPr>
      </w:pPr>
    </w:p>
    <w:p w14:paraId="3BF3B5D2" w14:textId="77777777" w:rsidR="006E7B2E" w:rsidRPr="00A3584E" w:rsidRDefault="006E7B2E" w:rsidP="006E7B2E">
      <w:pPr>
        <w:spacing w:after="0" w:line="240" w:lineRule="auto"/>
        <w:jc w:val="both"/>
        <w:rPr>
          <w:rFonts w:cstheme="minorHAnsi"/>
        </w:rPr>
      </w:pPr>
      <w:r w:rsidRPr="00A3584E">
        <w:rPr>
          <w:rFonts w:cstheme="minorHAnsi"/>
        </w:rPr>
        <w:t>Svi dopisi, priopćenja, obavijesti, zahtjevi, objašnjenja, odluke i slično, između Naručitelja i Ponuditelja moraju se dostavljati u pisanom obliku. Dopisi mogu biti dostavljeni poštanskom pošiljkom i telefaksom ili na e-mail. U slučaju kada pošiljatelj dopis pošalje telefaksom, odmah će dopis potvrditi i poštanskom pošiljkom. Ako se datum slanja ili primitka ne može dokazati, punovažan je datum slanja ili primitka poštanske pošiljke.</w:t>
      </w:r>
    </w:p>
    <w:p w14:paraId="0F9305CB" w14:textId="77777777" w:rsidR="006E7B2E" w:rsidRPr="00A3584E" w:rsidRDefault="006E7B2E" w:rsidP="006E7B2E">
      <w:pPr>
        <w:spacing w:after="0" w:line="240" w:lineRule="auto"/>
        <w:jc w:val="both"/>
        <w:rPr>
          <w:rFonts w:cstheme="minorHAnsi"/>
        </w:rPr>
      </w:pPr>
    </w:p>
    <w:p w14:paraId="165201AF" w14:textId="77777777" w:rsidR="006E7B2E" w:rsidRPr="00A3584E" w:rsidRDefault="006E7B2E" w:rsidP="006E7B2E">
      <w:pPr>
        <w:spacing w:after="0" w:line="240" w:lineRule="auto"/>
        <w:jc w:val="both"/>
        <w:rPr>
          <w:rFonts w:cstheme="minorHAnsi"/>
        </w:rPr>
      </w:pPr>
      <w:r w:rsidRPr="00A3584E">
        <w:rPr>
          <w:rFonts w:cstheme="minorHAnsi"/>
        </w:rPr>
        <w:t>Naručitelj neće prihvatiti ponudu koja ne ispunjava uvjete i zahtjeve vezane uz predmet nabave iz ovog Poziva i zadržava pravo odbiti sve ponude i poništiti ovaj postupak ukoliko niti jedna dostavljena ponuda ne odgovara uvjetima nabave ili ako prelazi osigurana sredstva, odnosno u drugim opravdanim slučajevima prema odluci Naručitelja.</w:t>
      </w:r>
    </w:p>
    <w:p w14:paraId="63174E3E" w14:textId="77777777" w:rsidR="006E7B2E" w:rsidRPr="00A3584E" w:rsidRDefault="006E7B2E" w:rsidP="006E7B2E">
      <w:pPr>
        <w:spacing w:after="0" w:line="240" w:lineRule="auto"/>
        <w:jc w:val="both"/>
        <w:rPr>
          <w:rFonts w:cstheme="minorHAnsi"/>
        </w:rPr>
      </w:pPr>
    </w:p>
    <w:p w14:paraId="10219F28" w14:textId="77777777" w:rsidR="006E7B2E" w:rsidRPr="00A3584E" w:rsidRDefault="006E7B2E" w:rsidP="006E7B2E">
      <w:pPr>
        <w:spacing w:after="0" w:line="240" w:lineRule="auto"/>
        <w:jc w:val="both"/>
        <w:rPr>
          <w:rFonts w:cstheme="minorHAnsi"/>
        </w:rPr>
      </w:pPr>
      <w:r w:rsidRPr="00A3584E">
        <w:rPr>
          <w:rFonts w:cstheme="minorHAnsi"/>
        </w:rPr>
        <w:lastRenderedPageBreak/>
        <w:t>Odabrani Ponuditelj je u obvezi izvršiti predmet nabave sukladno roku, kvaliteti, uvjetima i jediničnim cijenama navedenim u ponudi Ponuditelja, ponudbenom troškovniku i uvjetima iz ovog Poziva na dostavu ponuda.</w:t>
      </w:r>
    </w:p>
    <w:p w14:paraId="74E373F5" w14:textId="77777777" w:rsidR="006E7B2E" w:rsidRPr="00A3584E" w:rsidRDefault="006E7B2E" w:rsidP="006E7B2E">
      <w:pPr>
        <w:spacing w:after="0" w:line="240" w:lineRule="auto"/>
        <w:jc w:val="both"/>
        <w:rPr>
          <w:rFonts w:cstheme="minorHAnsi"/>
        </w:rPr>
      </w:pPr>
    </w:p>
    <w:p w14:paraId="54E46135" w14:textId="77777777" w:rsidR="006E7B2E" w:rsidRPr="00A3584E" w:rsidRDefault="006E7B2E" w:rsidP="006E7B2E">
      <w:pPr>
        <w:spacing w:after="0" w:line="240" w:lineRule="auto"/>
        <w:jc w:val="both"/>
        <w:rPr>
          <w:rFonts w:cstheme="minorHAnsi"/>
        </w:rPr>
      </w:pPr>
      <w:r w:rsidRPr="00A3584E">
        <w:rPr>
          <w:rFonts w:cstheme="minorHAnsi"/>
        </w:rPr>
        <w:t>Na ovaj postupak nabave ne primjenjuje se Zakon o javnoj nabavi.</w:t>
      </w:r>
    </w:p>
    <w:p w14:paraId="58721AF9" w14:textId="77777777" w:rsidR="006E7B2E" w:rsidRPr="00A3584E" w:rsidRDefault="006E7B2E" w:rsidP="006E7B2E">
      <w:pPr>
        <w:spacing w:after="0" w:line="240" w:lineRule="auto"/>
        <w:jc w:val="both"/>
        <w:rPr>
          <w:rFonts w:cstheme="minorHAnsi"/>
        </w:rPr>
      </w:pPr>
    </w:p>
    <w:p w14:paraId="2C81B1CD" w14:textId="166C35F9" w:rsidR="006E7B2E" w:rsidRPr="00A3584E" w:rsidRDefault="006E7B2E" w:rsidP="006E7B2E">
      <w:pPr>
        <w:spacing w:after="0" w:line="240" w:lineRule="auto"/>
        <w:jc w:val="both"/>
        <w:rPr>
          <w:rFonts w:cstheme="minorHAnsi"/>
        </w:rPr>
      </w:pPr>
      <w:r w:rsidRPr="00A3584E">
        <w:rPr>
          <w:rFonts w:cstheme="minorHAnsi"/>
        </w:rPr>
        <w:t>Naručitelj zadržava pravo poništiti ovaj postupak nabave u bilo kojem trenut</w:t>
      </w:r>
      <w:r w:rsidR="00BD260B" w:rsidRPr="00A3584E">
        <w:rPr>
          <w:rFonts w:cstheme="minorHAnsi"/>
        </w:rPr>
        <w:t>k</w:t>
      </w:r>
      <w:r w:rsidRPr="00A3584E">
        <w:rPr>
          <w:rFonts w:cstheme="minorHAnsi"/>
        </w:rPr>
        <w:t>u, odnosno ne odabrati niti jednu ponudu, a sve bez ikakvih obveza ili naknada bilo koje vrste prema Ponuditeljima.</w:t>
      </w:r>
    </w:p>
    <w:p w14:paraId="068EDC2B" w14:textId="77777777" w:rsidR="00F863E3" w:rsidRPr="00A3584E" w:rsidRDefault="00F863E3" w:rsidP="006E7B2E">
      <w:pPr>
        <w:spacing w:after="0" w:line="240" w:lineRule="auto"/>
        <w:jc w:val="center"/>
        <w:rPr>
          <w:rFonts w:cstheme="minorHAnsi"/>
          <w:b/>
          <w:color w:val="00B050"/>
          <w:lang w:eastAsia="hr-HR"/>
        </w:rPr>
      </w:pPr>
    </w:p>
    <w:p w14:paraId="31A1172B" w14:textId="4E0837E2" w:rsidR="00E92259" w:rsidRPr="00A3584E" w:rsidRDefault="00E92259" w:rsidP="006E7B2E">
      <w:pPr>
        <w:spacing w:after="0" w:line="240" w:lineRule="auto"/>
        <w:jc w:val="center"/>
        <w:rPr>
          <w:rFonts w:cstheme="minorHAnsi"/>
          <w:b/>
          <w:color w:val="00B050"/>
          <w:lang w:eastAsia="hr-HR"/>
        </w:rPr>
      </w:pPr>
    </w:p>
    <w:p w14:paraId="2C54C872" w14:textId="0AEEF983" w:rsidR="0026684B" w:rsidRPr="00A3584E" w:rsidRDefault="0026684B" w:rsidP="006E7B2E">
      <w:pPr>
        <w:spacing w:after="0" w:line="240" w:lineRule="auto"/>
        <w:jc w:val="center"/>
        <w:rPr>
          <w:rFonts w:cstheme="minorHAnsi"/>
          <w:b/>
          <w:color w:val="00B050"/>
          <w:lang w:eastAsia="hr-HR"/>
        </w:rPr>
      </w:pPr>
    </w:p>
    <w:p w14:paraId="0CE6C31A" w14:textId="0BD76BE1" w:rsidR="003241A8" w:rsidRPr="00A3584E" w:rsidRDefault="003241A8" w:rsidP="006E7B2E">
      <w:pPr>
        <w:spacing w:after="0" w:line="240" w:lineRule="auto"/>
        <w:jc w:val="center"/>
        <w:rPr>
          <w:rFonts w:cstheme="minorHAnsi"/>
          <w:b/>
          <w:color w:val="00B050"/>
          <w:lang w:eastAsia="hr-HR"/>
        </w:rPr>
      </w:pPr>
    </w:p>
    <w:p w14:paraId="62524963" w14:textId="09D65314" w:rsidR="003241A8" w:rsidRPr="00A3584E" w:rsidRDefault="003241A8" w:rsidP="006E7B2E">
      <w:pPr>
        <w:spacing w:after="0" w:line="240" w:lineRule="auto"/>
        <w:jc w:val="center"/>
        <w:rPr>
          <w:rFonts w:cstheme="minorHAnsi"/>
          <w:b/>
          <w:color w:val="00B050"/>
          <w:lang w:eastAsia="hr-HR"/>
        </w:rPr>
      </w:pPr>
    </w:p>
    <w:p w14:paraId="7E3DE042" w14:textId="26D13472" w:rsidR="003241A8" w:rsidRPr="00A3584E" w:rsidRDefault="003241A8" w:rsidP="006E7B2E">
      <w:pPr>
        <w:spacing w:after="0" w:line="240" w:lineRule="auto"/>
        <w:jc w:val="center"/>
        <w:rPr>
          <w:rFonts w:cstheme="minorHAnsi"/>
          <w:b/>
          <w:color w:val="00B050"/>
          <w:lang w:eastAsia="hr-HR"/>
        </w:rPr>
      </w:pPr>
    </w:p>
    <w:p w14:paraId="42D5C59E" w14:textId="1E0B0DD3" w:rsidR="003241A8" w:rsidRPr="00A3584E" w:rsidRDefault="003241A8" w:rsidP="006E7B2E">
      <w:pPr>
        <w:spacing w:after="0" w:line="240" w:lineRule="auto"/>
        <w:jc w:val="center"/>
        <w:rPr>
          <w:rFonts w:cstheme="minorHAnsi"/>
          <w:b/>
          <w:color w:val="00B050"/>
          <w:lang w:eastAsia="hr-HR"/>
        </w:rPr>
      </w:pPr>
    </w:p>
    <w:p w14:paraId="291E1FCF" w14:textId="03B71EF8" w:rsidR="003241A8" w:rsidRPr="00A3584E" w:rsidRDefault="003241A8" w:rsidP="006E7B2E">
      <w:pPr>
        <w:spacing w:after="0" w:line="240" w:lineRule="auto"/>
        <w:jc w:val="center"/>
        <w:rPr>
          <w:rFonts w:cstheme="minorHAnsi"/>
          <w:b/>
          <w:color w:val="00B050"/>
          <w:lang w:eastAsia="hr-HR"/>
        </w:rPr>
      </w:pPr>
    </w:p>
    <w:p w14:paraId="232BD09C" w14:textId="62EEB335" w:rsidR="003241A8" w:rsidRPr="00A3584E" w:rsidRDefault="003241A8" w:rsidP="006E7B2E">
      <w:pPr>
        <w:spacing w:after="0" w:line="240" w:lineRule="auto"/>
        <w:jc w:val="center"/>
        <w:rPr>
          <w:rFonts w:cstheme="minorHAnsi"/>
          <w:b/>
          <w:color w:val="00B050"/>
          <w:lang w:eastAsia="hr-HR"/>
        </w:rPr>
      </w:pPr>
    </w:p>
    <w:p w14:paraId="7A5DDD7B" w14:textId="7E06A0BB" w:rsidR="003241A8" w:rsidRPr="00A3584E" w:rsidRDefault="003241A8" w:rsidP="006E7B2E">
      <w:pPr>
        <w:spacing w:after="0" w:line="240" w:lineRule="auto"/>
        <w:jc w:val="center"/>
        <w:rPr>
          <w:rFonts w:cstheme="minorHAnsi"/>
          <w:b/>
          <w:color w:val="00B050"/>
          <w:lang w:eastAsia="hr-HR"/>
        </w:rPr>
      </w:pPr>
    </w:p>
    <w:p w14:paraId="5F51193F" w14:textId="454274B5" w:rsidR="003241A8" w:rsidRPr="00A3584E" w:rsidRDefault="003241A8" w:rsidP="006E7B2E">
      <w:pPr>
        <w:spacing w:after="0" w:line="240" w:lineRule="auto"/>
        <w:jc w:val="center"/>
        <w:rPr>
          <w:rFonts w:cstheme="minorHAnsi"/>
          <w:b/>
          <w:color w:val="00B050"/>
          <w:lang w:eastAsia="hr-HR"/>
        </w:rPr>
      </w:pPr>
    </w:p>
    <w:p w14:paraId="21841008" w14:textId="6267D94C" w:rsidR="003241A8" w:rsidRPr="00A3584E" w:rsidRDefault="003241A8" w:rsidP="006E7B2E">
      <w:pPr>
        <w:spacing w:after="0" w:line="240" w:lineRule="auto"/>
        <w:jc w:val="center"/>
        <w:rPr>
          <w:rFonts w:cstheme="minorHAnsi"/>
          <w:b/>
          <w:color w:val="00B050"/>
          <w:lang w:eastAsia="hr-HR"/>
        </w:rPr>
      </w:pPr>
    </w:p>
    <w:p w14:paraId="45082302" w14:textId="6433DADE" w:rsidR="003241A8" w:rsidRPr="00A3584E" w:rsidRDefault="003241A8" w:rsidP="006E7B2E">
      <w:pPr>
        <w:spacing w:after="0" w:line="240" w:lineRule="auto"/>
        <w:jc w:val="center"/>
        <w:rPr>
          <w:rFonts w:cstheme="minorHAnsi"/>
          <w:b/>
          <w:color w:val="00B050"/>
          <w:lang w:eastAsia="hr-HR"/>
        </w:rPr>
      </w:pPr>
    </w:p>
    <w:p w14:paraId="34605A01" w14:textId="6F69ACA8" w:rsidR="003241A8" w:rsidRPr="00A3584E" w:rsidRDefault="003241A8" w:rsidP="006E7B2E">
      <w:pPr>
        <w:spacing w:after="0" w:line="240" w:lineRule="auto"/>
        <w:jc w:val="center"/>
        <w:rPr>
          <w:rFonts w:cstheme="minorHAnsi"/>
          <w:b/>
          <w:color w:val="00B050"/>
          <w:lang w:eastAsia="hr-HR"/>
        </w:rPr>
      </w:pPr>
    </w:p>
    <w:p w14:paraId="44119022" w14:textId="70D33FCA" w:rsidR="003241A8" w:rsidRPr="00A3584E" w:rsidRDefault="003241A8" w:rsidP="006E7B2E">
      <w:pPr>
        <w:spacing w:after="0" w:line="240" w:lineRule="auto"/>
        <w:jc w:val="center"/>
        <w:rPr>
          <w:rFonts w:cstheme="minorHAnsi"/>
          <w:b/>
          <w:color w:val="00B050"/>
          <w:lang w:eastAsia="hr-HR"/>
        </w:rPr>
      </w:pPr>
    </w:p>
    <w:p w14:paraId="7343279C" w14:textId="725375FE" w:rsidR="003241A8" w:rsidRPr="00A3584E" w:rsidRDefault="003241A8" w:rsidP="006E7B2E">
      <w:pPr>
        <w:spacing w:after="0" w:line="240" w:lineRule="auto"/>
        <w:jc w:val="center"/>
        <w:rPr>
          <w:rFonts w:cstheme="minorHAnsi"/>
          <w:b/>
          <w:color w:val="00B050"/>
          <w:lang w:eastAsia="hr-HR"/>
        </w:rPr>
      </w:pPr>
    </w:p>
    <w:p w14:paraId="06E287E4" w14:textId="3B83D79F" w:rsidR="003241A8" w:rsidRPr="00A3584E" w:rsidRDefault="003241A8" w:rsidP="006E7B2E">
      <w:pPr>
        <w:spacing w:after="0" w:line="240" w:lineRule="auto"/>
        <w:jc w:val="center"/>
        <w:rPr>
          <w:rFonts w:cstheme="minorHAnsi"/>
          <w:b/>
          <w:color w:val="00B050"/>
          <w:lang w:eastAsia="hr-HR"/>
        </w:rPr>
      </w:pPr>
    </w:p>
    <w:p w14:paraId="4BF3C587" w14:textId="61EDB2EB" w:rsidR="003241A8" w:rsidRPr="00A3584E" w:rsidRDefault="003241A8" w:rsidP="006E7B2E">
      <w:pPr>
        <w:spacing w:after="0" w:line="240" w:lineRule="auto"/>
        <w:jc w:val="center"/>
        <w:rPr>
          <w:rFonts w:cstheme="minorHAnsi"/>
          <w:b/>
          <w:color w:val="00B050"/>
          <w:lang w:eastAsia="hr-HR"/>
        </w:rPr>
      </w:pPr>
    </w:p>
    <w:p w14:paraId="76F5CA45" w14:textId="4E5D9E4B" w:rsidR="003241A8" w:rsidRPr="00A3584E" w:rsidRDefault="003241A8" w:rsidP="006E7B2E">
      <w:pPr>
        <w:spacing w:after="0" w:line="240" w:lineRule="auto"/>
        <w:jc w:val="center"/>
        <w:rPr>
          <w:rFonts w:cstheme="minorHAnsi"/>
          <w:b/>
          <w:color w:val="00B050"/>
          <w:lang w:eastAsia="hr-HR"/>
        </w:rPr>
      </w:pPr>
    </w:p>
    <w:p w14:paraId="788E8C5E" w14:textId="229E63FE" w:rsidR="003241A8" w:rsidRDefault="003241A8" w:rsidP="006E7B2E">
      <w:pPr>
        <w:spacing w:after="0" w:line="240" w:lineRule="auto"/>
        <w:jc w:val="center"/>
        <w:rPr>
          <w:rFonts w:cstheme="minorHAnsi"/>
          <w:b/>
          <w:color w:val="00B050"/>
          <w:lang w:eastAsia="hr-HR"/>
        </w:rPr>
      </w:pPr>
    </w:p>
    <w:p w14:paraId="316ED01B" w14:textId="03326491" w:rsidR="006B4C8D" w:rsidRDefault="006B4C8D" w:rsidP="006E7B2E">
      <w:pPr>
        <w:spacing w:after="0" w:line="240" w:lineRule="auto"/>
        <w:jc w:val="center"/>
        <w:rPr>
          <w:rFonts w:cstheme="minorHAnsi"/>
          <w:b/>
          <w:color w:val="00B050"/>
          <w:lang w:eastAsia="hr-HR"/>
        </w:rPr>
      </w:pPr>
    </w:p>
    <w:p w14:paraId="3F48D077" w14:textId="67722B24" w:rsidR="006B4C8D" w:rsidRDefault="006B4C8D" w:rsidP="006E7B2E">
      <w:pPr>
        <w:spacing w:after="0" w:line="240" w:lineRule="auto"/>
        <w:jc w:val="center"/>
        <w:rPr>
          <w:rFonts w:cstheme="minorHAnsi"/>
          <w:b/>
          <w:color w:val="00B050"/>
          <w:lang w:eastAsia="hr-HR"/>
        </w:rPr>
      </w:pPr>
    </w:p>
    <w:p w14:paraId="21EDE09E" w14:textId="3DCECD63" w:rsidR="006B4C8D" w:rsidRDefault="006B4C8D" w:rsidP="006E7B2E">
      <w:pPr>
        <w:spacing w:after="0" w:line="240" w:lineRule="auto"/>
        <w:jc w:val="center"/>
        <w:rPr>
          <w:rFonts w:cstheme="minorHAnsi"/>
          <w:b/>
          <w:color w:val="00B050"/>
          <w:lang w:eastAsia="hr-HR"/>
        </w:rPr>
      </w:pPr>
    </w:p>
    <w:p w14:paraId="41AA2D73" w14:textId="389E707E" w:rsidR="006B4C8D" w:rsidRDefault="006B4C8D" w:rsidP="006E7B2E">
      <w:pPr>
        <w:spacing w:after="0" w:line="240" w:lineRule="auto"/>
        <w:jc w:val="center"/>
        <w:rPr>
          <w:rFonts w:cstheme="minorHAnsi"/>
          <w:b/>
          <w:color w:val="00B050"/>
          <w:lang w:eastAsia="hr-HR"/>
        </w:rPr>
      </w:pPr>
    </w:p>
    <w:p w14:paraId="314E51D7" w14:textId="24A66432" w:rsidR="006B4C8D" w:rsidRDefault="006B4C8D" w:rsidP="006E7B2E">
      <w:pPr>
        <w:spacing w:after="0" w:line="240" w:lineRule="auto"/>
        <w:jc w:val="center"/>
        <w:rPr>
          <w:rFonts w:cstheme="minorHAnsi"/>
          <w:b/>
          <w:color w:val="00B050"/>
          <w:lang w:eastAsia="hr-HR"/>
        </w:rPr>
      </w:pPr>
    </w:p>
    <w:p w14:paraId="1E5EA9C2" w14:textId="30A337EB" w:rsidR="006B4C8D" w:rsidRDefault="006B4C8D" w:rsidP="006E7B2E">
      <w:pPr>
        <w:spacing w:after="0" w:line="240" w:lineRule="auto"/>
        <w:jc w:val="center"/>
        <w:rPr>
          <w:rFonts w:cstheme="minorHAnsi"/>
          <w:b/>
          <w:color w:val="00B050"/>
          <w:lang w:eastAsia="hr-HR"/>
        </w:rPr>
      </w:pPr>
    </w:p>
    <w:p w14:paraId="00A4EDF1" w14:textId="5248F989" w:rsidR="006B4C8D" w:rsidRDefault="006B4C8D" w:rsidP="006E7B2E">
      <w:pPr>
        <w:spacing w:after="0" w:line="240" w:lineRule="auto"/>
        <w:jc w:val="center"/>
        <w:rPr>
          <w:rFonts w:cstheme="minorHAnsi"/>
          <w:b/>
          <w:color w:val="00B050"/>
          <w:lang w:eastAsia="hr-HR"/>
        </w:rPr>
      </w:pPr>
    </w:p>
    <w:p w14:paraId="5499E572" w14:textId="2F042234" w:rsidR="006B4C8D" w:rsidRDefault="006B4C8D" w:rsidP="006E7B2E">
      <w:pPr>
        <w:spacing w:after="0" w:line="240" w:lineRule="auto"/>
        <w:jc w:val="center"/>
        <w:rPr>
          <w:rFonts w:cstheme="minorHAnsi"/>
          <w:b/>
          <w:color w:val="00B050"/>
          <w:lang w:eastAsia="hr-HR"/>
        </w:rPr>
      </w:pPr>
    </w:p>
    <w:p w14:paraId="5BD20593" w14:textId="232CBB9C" w:rsidR="006B4C8D" w:rsidRDefault="006B4C8D" w:rsidP="006E7B2E">
      <w:pPr>
        <w:spacing w:after="0" w:line="240" w:lineRule="auto"/>
        <w:jc w:val="center"/>
        <w:rPr>
          <w:rFonts w:cstheme="minorHAnsi"/>
          <w:b/>
          <w:color w:val="00B050"/>
          <w:lang w:eastAsia="hr-HR"/>
        </w:rPr>
      </w:pPr>
    </w:p>
    <w:p w14:paraId="6D20DB54" w14:textId="77777777" w:rsidR="00292988" w:rsidRDefault="00292988" w:rsidP="006E7B2E">
      <w:pPr>
        <w:spacing w:after="0" w:line="240" w:lineRule="auto"/>
        <w:jc w:val="center"/>
        <w:rPr>
          <w:rFonts w:cstheme="minorHAnsi"/>
          <w:b/>
          <w:color w:val="00B050"/>
          <w:lang w:eastAsia="hr-HR"/>
        </w:rPr>
      </w:pPr>
    </w:p>
    <w:p w14:paraId="13C8A5E3" w14:textId="77777777" w:rsidR="00292988" w:rsidRDefault="00292988" w:rsidP="006E7B2E">
      <w:pPr>
        <w:spacing w:after="0" w:line="240" w:lineRule="auto"/>
        <w:jc w:val="center"/>
        <w:rPr>
          <w:rFonts w:cstheme="minorHAnsi"/>
          <w:b/>
          <w:color w:val="00B050"/>
          <w:lang w:eastAsia="hr-HR"/>
        </w:rPr>
      </w:pPr>
    </w:p>
    <w:p w14:paraId="33BBA889" w14:textId="77777777" w:rsidR="00292988" w:rsidRDefault="00292988" w:rsidP="006E7B2E">
      <w:pPr>
        <w:spacing w:after="0" w:line="240" w:lineRule="auto"/>
        <w:jc w:val="center"/>
        <w:rPr>
          <w:rFonts w:cstheme="minorHAnsi"/>
          <w:b/>
          <w:color w:val="00B050"/>
          <w:lang w:eastAsia="hr-HR"/>
        </w:rPr>
      </w:pPr>
    </w:p>
    <w:p w14:paraId="6D3CE981" w14:textId="77777777" w:rsidR="00292988" w:rsidRDefault="00292988" w:rsidP="006E7B2E">
      <w:pPr>
        <w:spacing w:after="0" w:line="240" w:lineRule="auto"/>
        <w:jc w:val="center"/>
        <w:rPr>
          <w:rFonts w:cstheme="minorHAnsi"/>
          <w:b/>
          <w:color w:val="00B050"/>
          <w:lang w:eastAsia="hr-HR"/>
        </w:rPr>
      </w:pPr>
    </w:p>
    <w:p w14:paraId="535BB158" w14:textId="77777777" w:rsidR="00292988" w:rsidRDefault="00292988" w:rsidP="006E7B2E">
      <w:pPr>
        <w:spacing w:after="0" w:line="240" w:lineRule="auto"/>
        <w:jc w:val="center"/>
        <w:rPr>
          <w:rFonts w:cstheme="minorHAnsi"/>
          <w:b/>
          <w:color w:val="00B050"/>
          <w:lang w:eastAsia="hr-HR"/>
        </w:rPr>
      </w:pPr>
    </w:p>
    <w:p w14:paraId="038B416B" w14:textId="77777777" w:rsidR="00292988" w:rsidRDefault="00292988" w:rsidP="006E7B2E">
      <w:pPr>
        <w:spacing w:after="0" w:line="240" w:lineRule="auto"/>
        <w:jc w:val="center"/>
        <w:rPr>
          <w:rFonts w:cstheme="minorHAnsi"/>
          <w:b/>
          <w:color w:val="00B050"/>
          <w:lang w:eastAsia="hr-HR"/>
        </w:rPr>
      </w:pPr>
    </w:p>
    <w:p w14:paraId="512121D8" w14:textId="77777777" w:rsidR="00292988" w:rsidRDefault="00292988" w:rsidP="006E7B2E">
      <w:pPr>
        <w:spacing w:after="0" w:line="240" w:lineRule="auto"/>
        <w:jc w:val="center"/>
        <w:rPr>
          <w:rFonts w:cstheme="minorHAnsi"/>
          <w:b/>
          <w:color w:val="00B050"/>
          <w:lang w:eastAsia="hr-HR"/>
        </w:rPr>
      </w:pPr>
    </w:p>
    <w:p w14:paraId="7AAE4CEB" w14:textId="77777777" w:rsidR="00292988" w:rsidRDefault="00292988" w:rsidP="006E7B2E">
      <w:pPr>
        <w:spacing w:after="0" w:line="240" w:lineRule="auto"/>
        <w:jc w:val="center"/>
        <w:rPr>
          <w:rFonts w:cstheme="minorHAnsi"/>
          <w:b/>
          <w:color w:val="00B050"/>
          <w:lang w:eastAsia="hr-HR"/>
        </w:rPr>
      </w:pPr>
    </w:p>
    <w:p w14:paraId="5517AA91" w14:textId="77777777" w:rsidR="00292988" w:rsidRDefault="00292988" w:rsidP="006E7B2E">
      <w:pPr>
        <w:spacing w:after="0" w:line="240" w:lineRule="auto"/>
        <w:jc w:val="center"/>
        <w:rPr>
          <w:rFonts w:cstheme="minorHAnsi"/>
          <w:b/>
          <w:color w:val="00B050"/>
          <w:lang w:eastAsia="hr-HR"/>
        </w:rPr>
      </w:pPr>
    </w:p>
    <w:p w14:paraId="3911DCDB" w14:textId="77777777" w:rsidR="00292988" w:rsidRDefault="00292988" w:rsidP="006E7B2E">
      <w:pPr>
        <w:spacing w:after="0" w:line="240" w:lineRule="auto"/>
        <w:jc w:val="center"/>
        <w:rPr>
          <w:rFonts w:cstheme="minorHAnsi"/>
          <w:b/>
          <w:color w:val="00B050"/>
          <w:lang w:eastAsia="hr-HR"/>
        </w:rPr>
      </w:pPr>
    </w:p>
    <w:p w14:paraId="6319E626" w14:textId="77777777" w:rsidR="00292988" w:rsidRDefault="00292988" w:rsidP="006E7B2E">
      <w:pPr>
        <w:spacing w:after="0" w:line="240" w:lineRule="auto"/>
        <w:jc w:val="center"/>
        <w:rPr>
          <w:rFonts w:cstheme="minorHAnsi"/>
          <w:b/>
          <w:color w:val="00B050"/>
          <w:lang w:eastAsia="hr-HR"/>
        </w:rPr>
      </w:pPr>
    </w:p>
    <w:p w14:paraId="3D4AF6B6" w14:textId="77777777" w:rsidR="00292988" w:rsidRDefault="00292988" w:rsidP="006E7B2E">
      <w:pPr>
        <w:spacing w:after="0" w:line="240" w:lineRule="auto"/>
        <w:jc w:val="center"/>
        <w:rPr>
          <w:rFonts w:cstheme="minorHAnsi"/>
          <w:b/>
          <w:color w:val="00B050"/>
          <w:lang w:eastAsia="hr-HR"/>
        </w:rPr>
      </w:pPr>
    </w:p>
    <w:p w14:paraId="59BAB537" w14:textId="77777777" w:rsidR="001B5B49" w:rsidRDefault="001B5B49" w:rsidP="006E7B2E">
      <w:pPr>
        <w:spacing w:after="0" w:line="240" w:lineRule="auto"/>
        <w:jc w:val="center"/>
        <w:rPr>
          <w:rFonts w:cstheme="minorHAnsi"/>
          <w:b/>
          <w:color w:val="00B050"/>
          <w:lang w:eastAsia="hr-HR"/>
        </w:rPr>
      </w:pPr>
    </w:p>
    <w:p w14:paraId="06261609" w14:textId="77777777" w:rsidR="006B4C8D" w:rsidRPr="00A3584E" w:rsidRDefault="006B4C8D" w:rsidP="006E7B2E">
      <w:pPr>
        <w:spacing w:after="0" w:line="240" w:lineRule="auto"/>
        <w:jc w:val="center"/>
        <w:rPr>
          <w:rFonts w:cstheme="minorHAnsi"/>
          <w:b/>
          <w:color w:val="00B050"/>
          <w:lang w:eastAsia="hr-HR"/>
        </w:rPr>
      </w:pPr>
    </w:p>
    <w:p w14:paraId="5EAA5028" w14:textId="77777777" w:rsidR="006B4C8D" w:rsidRPr="00A3584E" w:rsidRDefault="006B4C8D" w:rsidP="00606DC8">
      <w:pPr>
        <w:spacing w:after="0" w:line="240" w:lineRule="auto"/>
        <w:rPr>
          <w:rFonts w:cstheme="minorHAnsi"/>
          <w:b/>
          <w:color w:val="00B050"/>
          <w:lang w:eastAsia="hr-HR"/>
        </w:rPr>
      </w:pPr>
    </w:p>
    <w:p w14:paraId="726E7982" w14:textId="757B21E0" w:rsidR="006E7B2E" w:rsidRPr="00A3584E" w:rsidRDefault="006E7B2E" w:rsidP="006B4C8D">
      <w:pPr>
        <w:spacing w:after="0" w:line="240" w:lineRule="auto"/>
        <w:rPr>
          <w:rFonts w:cstheme="minorHAnsi"/>
          <w:b/>
          <w:color w:val="00B050"/>
          <w:lang w:eastAsia="hr-HR"/>
        </w:rPr>
      </w:pPr>
      <w:r w:rsidRPr="00A3584E">
        <w:rPr>
          <w:rFonts w:cstheme="minorHAnsi"/>
          <w:b/>
          <w:color w:val="00B050"/>
          <w:lang w:eastAsia="hr-HR"/>
        </w:rPr>
        <w:lastRenderedPageBreak/>
        <w:t>Obrazac 1.  – PONUDBENI LIST</w:t>
      </w:r>
    </w:p>
    <w:p w14:paraId="13387800" w14:textId="77777777" w:rsidR="006E7B2E" w:rsidRPr="00A3584E" w:rsidRDefault="006E7B2E" w:rsidP="006E7B2E">
      <w:pPr>
        <w:spacing w:after="0" w:line="240" w:lineRule="auto"/>
        <w:jc w:val="both"/>
        <w:rPr>
          <w:rFonts w:cstheme="minorHAnsi"/>
          <w:b/>
        </w:rPr>
      </w:pPr>
      <w:r w:rsidRPr="00A3584E">
        <w:rPr>
          <w:rFonts w:cstheme="minorHAnsi"/>
          <w:b/>
        </w:rPr>
        <w:t xml:space="preserve">PREDMET NABAVE: </w:t>
      </w:r>
    </w:p>
    <w:p w14:paraId="17EEE3F8" w14:textId="77777777" w:rsidR="00292988" w:rsidRDefault="00292988" w:rsidP="00251A72">
      <w:pPr>
        <w:autoSpaceDE w:val="0"/>
        <w:autoSpaceDN w:val="0"/>
        <w:adjustRightInd w:val="0"/>
        <w:spacing w:after="0" w:line="240" w:lineRule="auto"/>
        <w:rPr>
          <w:rFonts w:ascii="Calibri" w:hAnsi="Calibri" w:cs="Calibri"/>
        </w:rPr>
      </w:pPr>
      <w:r w:rsidRPr="00292988">
        <w:rPr>
          <w:rFonts w:ascii="Calibri" w:hAnsi="Calibri" w:cs="Calibri"/>
        </w:rPr>
        <w:t>Ažuriranje digitalnog sustava praćenja zdravstvenog stanja stabala na zelenim površinama grada Varaždina.</w:t>
      </w:r>
    </w:p>
    <w:p w14:paraId="12FF4B3B" w14:textId="537E6C38" w:rsidR="00251A72" w:rsidRPr="00A3584E" w:rsidRDefault="00251A72" w:rsidP="00251A72">
      <w:pPr>
        <w:autoSpaceDE w:val="0"/>
        <w:autoSpaceDN w:val="0"/>
        <w:adjustRightInd w:val="0"/>
        <w:spacing w:after="0" w:line="240" w:lineRule="auto"/>
        <w:rPr>
          <w:rFonts w:cstheme="minorHAnsi"/>
          <w:color w:val="000000"/>
          <w:lang w:eastAsia="hr-HR"/>
        </w:rPr>
      </w:pPr>
      <w:r w:rsidRPr="00A3584E">
        <w:rPr>
          <w:rFonts w:cstheme="minorHAnsi"/>
          <w:color w:val="000000"/>
          <w:lang w:eastAsia="hr-HR"/>
        </w:rPr>
        <w:t>Evidencijski broj nabave: JN-</w:t>
      </w:r>
      <w:r w:rsidR="00201D70">
        <w:rPr>
          <w:rFonts w:cstheme="minorHAnsi"/>
          <w:color w:val="000000"/>
          <w:lang w:eastAsia="hr-HR"/>
        </w:rPr>
        <w:t>3</w:t>
      </w:r>
      <w:r w:rsidRPr="00A3584E">
        <w:rPr>
          <w:rFonts w:cstheme="minorHAnsi"/>
          <w:color w:val="000000"/>
          <w:lang w:eastAsia="hr-HR"/>
        </w:rPr>
        <w:t>/2</w:t>
      </w:r>
      <w:r w:rsidR="0055346D">
        <w:rPr>
          <w:rFonts w:cstheme="minorHAnsi"/>
          <w:color w:val="000000"/>
          <w:lang w:eastAsia="hr-HR"/>
        </w:rPr>
        <w:t>025</w:t>
      </w:r>
    </w:p>
    <w:p w14:paraId="3DC14D54" w14:textId="77777777" w:rsidR="00251A72" w:rsidRPr="00A3584E" w:rsidRDefault="00251A72" w:rsidP="006E7B2E">
      <w:pPr>
        <w:spacing w:after="0" w:line="240" w:lineRule="auto"/>
        <w:jc w:val="both"/>
        <w:rPr>
          <w:rFonts w:cstheme="minorHAnsi"/>
          <w:b/>
        </w:rPr>
      </w:pPr>
    </w:p>
    <w:p w14:paraId="6DE30260" w14:textId="7F35606E" w:rsidR="006E7B2E" w:rsidRPr="00A3584E" w:rsidRDefault="006E7B2E" w:rsidP="006E7B2E">
      <w:pPr>
        <w:spacing w:after="0" w:line="240" w:lineRule="auto"/>
        <w:jc w:val="both"/>
        <w:rPr>
          <w:rFonts w:cstheme="minorHAnsi"/>
          <w:b/>
        </w:rPr>
      </w:pPr>
      <w:r w:rsidRPr="00A3584E">
        <w:rPr>
          <w:rFonts w:cstheme="minorHAnsi"/>
          <w:b/>
        </w:rPr>
        <w:t xml:space="preserve">NARUČITELJ: </w:t>
      </w:r>
    </w:p>
    <w:p w14:paraId="38DF1283" w14:textId="008F7EE2" w:rsidR="006E7B2E" w:rsidRPr="00A3584E" w:rsidRDefault="006E7B2E" w:rsidP="006E7B2E">
      <w:pPr>
        <w:spacing w:after="0" w:line="240" w:lineRule="auto"/>
        <w:jc w:val="both"/>
        <w:rPr>
          <w:rFonts w:cstheme="minorHAnsi"/>
        </w:rPr>
      </w:pPr>
      <w:r w:rsidRPr="00A3584E">
        <w:rPr>
          <w:rFonts w:cstheme="minorHAnsi"/>
        </w:rPr>
        <w:t>Parkovi d.</w:t>
      </w:r>
      <w:r w:rsidR="00742CBF" w:rsidRPr="00A3584E">
        <w:rPr>
          <w:rFonts w:cstheme="minorHAnsi"/>
        </w:rPr>
        <w:t>o</w:t>
      </w:r>
      <w:r w:rsidRPr="00A3584E">
        <w:rPr>
          <w:rFonts w:cstheme="minorHAnsi"/>
        </w:rPr>
        <w:t>.</w:t>
      </w:r>
      <w:r w:rsidR="00742CBF" w:rsidRPr="00A3584E">
        <w:rPr>
          <w:rFonts w:cstheme="minorHAnsi"/>
        </w:rPr>
        <w:t>o.</w:t>
      </w:r>
      <w:r w:rsidRPr="00A3584E">
        <w:rPr>
          <w:rFonts w:cstheme="minorHAnsi"/>
        </w:rPr>
        <w:t>, Hallerova aleja 8, 42000 Varaždin</w:t>
      </w:r>
    </w:p>
    <w:p w14:paraId="60D60C52" w14:textId="1C45D55E" w:rsidR="006E7B2E" w:rsidRPr="00A3584E" w:rsidRDefault="006E7B2E" w:rsidP="006E7B2E">
      <w:pPr>
        <w:spacing w:after="0" w:line="240" w:lineRule="auto"/>
        <w:jc w:val="both"/>
        <w:rPr>
          <w:rFonts w:cstheme="minorHAnsi"/>
        </w:rPr>
      </w:pPr>
      <w:r w:rsidRPr="00A3584E">
        <w:rPr>
          <w:rFonts w:cstheme="minorHAnsi"/>
        </w:rPr>
        <w:t>OIB: 72672225843. Tel. 042 332 777, www.parkovi.</w:t>
      </w:r>
      <w:r w:rsidR="00742CBF" w:rsidRPr="00A3584E">
        <w:rPr>
          <w:rFonts w:cstheme="minorHAnsi"/>
        </w:rPr>
        <w:t>eu</w:t>
      </w:r>
    </w:p>
    <w:p w14:paraId="0EA392BD" w14:textId="77777777" w:rsidR="006E7B2E" w:rsidRPr="00A3584E" w:rsidRDefault="006E7B2E" w:rsidP="006E7B2E">
      <w:pPr>
        <w:spacing w:after="0" w:line="240" w:lineRule="auto"/>
        <w:jc w:val="both"/>
        <w:rPr>
          <w:rFonts w:cstheme="minorHAnsi"/>
        </w:rPr>
      </w:pPr>
    </w:p>
    <w:p w14:paraId="3441142F" w14:textId="77777777" w:rsidR="006E7B2E" w:rsidRPr="00A3584E" w:rsidRDefault="006E7B2E" w:rsidP="006E7B2E">
      <w:pPr>
        <w:spacing w:after="0" w:line="240" w:lineRule="auto"/>
        <w:jc w:val="both"/>
        <w:rPr>
          <w:rFonts w:cstheme="minorHAnsi"/>
          <w:b/>
        </w:rPr>
      </w:pPr>
      <w:r w:rsidRPr="00A3584E">
        <w:rPr>
          <w:rFonts w:cstheme="minorHAnsi"/>
          <w:b/>
        </w:rPr>
        <w:t>PONUDITELJ/NOSITELJ PONUDE:</w:t>
      </w:r>
    </w:p>
    <w:tbl>
      <w:tblPr>
        <w:tblW w:w="902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2847"/>
        <w:gridCol w:w="6180"/>
      </w:tblGrid>
      <w:tr w:rsidR="006E7B2E" w:rsidRPr="00A3584E" w14:paraId="52FFCF3B" w14:textId="77777777" w:rsidTr="006E7B2E">
        <w:trPr>
          <w:trHeight w:val="454"/>
          <w:jc w:val="center"/>
        </w:trPr>
        <w:tc>
          <w:tcPr>
            <w:tcW w:w="2847" w:type="dxa"/>
            <w:vAlign w:val="center"/>
          </w:tcPr>
          <w:p w14:paraId="3FB01967" w14:textId="77777777" w:rsidR="006E7B2E" w:rsidRPr="00A3584E" w:rsidRDefault="006E7B2E" w:rsidP="006E7B2E">
            <w:pPr>
              <w:spacing w:after="0" w:line="240" w:lineRule="auto"/>
              <w:rPr>
                <w:rFonts w:cstheme="minorHAnsi"/>
                <w:i/>
                <w:iCs/>
                <w:color w:val="000000"/>
                <w:lang w:eastAsia="hr-HR"/>
              </w:rPr>
            </w:pPr>
            <w:r w:rsidRPr="00A3584E">
              <w:rPr>
                <w:rFonts w:cstheme="minorHAnsi"/>
                <w:i/>
                <w:iCs/>
                <w:color w:val="000000"/>
                <w:lang w:eastAsia="hr-HR"/>
              </w:rPr>
              <w:t>Naziv:</w:t>
            </w:r>
          </w:p>
        </w:tc>
        <w:tc>
          <w:tcPr>
            <w:tcW w:w="6180" w:type="dxa"/>
            <w:vAlign w:val="center"/>
          </w:tcPr>
          <w:p w14:paraId="61CB6573" w14:textId="77777777" w:rsidR="006E7B2E" w:rsidRPr="00A3584E" w:rsidRDefault="006E7B2E" w:rsidP="006E7B2E">
            <w:pPr>
              <w:spacing w:after="0" w:line="240" w:lineRule="auto"/>
              <w:rPr>
                <w:rFonts w:cstheme="minorHAnsi"/>
                <w:color w:val="000000"/>
                <w:lang w:eastAsia="hr-HR"/>
              </w:rPr>
            </w:pPr>
          </w:p>
        </w:tc>
      </w:tr>
      <w:tr w:rsidR="006E7B2E" w:rsidRPr="00A3584E" w14:paraId="5FD99401" w14:textId="77777777" w:rsidTr="006E7B2E">
        <w:trPr>
          <w:trHeight w:val="454"/>
          <w:jc w:val="center"/>
        </w:trPr>
        <w:tc>
          <w:tcPr>
            <w:tcW w:w="2847" w:type="dxa"/>
            <w:vAlign w:val="center"/>
          </w:tcPr>
          <w:p w14:paraId="3ABDFE33" w14:textId="77777777" w:rsidR="006E7B2E" w:rsidRPr="00A3584E" w:rsidRDefault="006E7B2E" w:rsidP="006E7B2E">
            <w:pPr>
              <w:spacing w:after="0" w:line="240" w:lineRule="auto"/>
              <w:rPr>
                <w:rFonts w:cstheme="minorHAnsi"/>
                <w:i/>
                <w:iCs/>
                <w:color w:val="000000"/>
                <w:lang w:eastAsia="hr-HR"/>
              </w:rPr>
            </w:pPr>
            <w:r w:rsidRPr="00A3584E">
              <w:rPr>
                <w:rFonts w:cstheme="minorHAnsi"/>
                <w:bCs/>
                <w:i/>
                <w:color w:val="000000"/>
              </w:rPr>
              <w:t>Matični broj – MB:</w:t>
            </w:r>
          </w:p>
        </w:tc>
        <w:tc>
          <w:tcPr>
            <w:tcW w:w="6180" w:type="dxa"/>
            <w:vAlign w:val="center"/>
          </w:tcPr>
          <w:p w14:paraId="25CDB65B" w14:textId="77777777" w:rsidR="006E7B2E" w:rsidRPr="00A3584E" w:rsidRDefault="006E7B2E" w:rsidP="006E7B2E">
            <w:pPr>
              <w:spacing w:after="0" w:line="240" w:lineRule="auto"/>
              <w:rPr>
                <w:rFonts w:cstheme="minorHAnsi"/>
                <w:color w:val="000000"/>
                <w:lang w:eastAsia="hr-HR"/>
              </w:rPr>
            </w:pPr>
            <w:r w:rsidRPr="00A3584E">
              <w:rPr>
                <w:rFonts w:cstheme="minorHAnsi"/>
                <w:color w:val="000000"/>
                <w:lang w:eastAsia="hr-HR"/>
              </w:rPr>
              <w:t xml:space="preserve">  </w:t>
            </w:r>
          </w:p>
        </w:tc>
      </w:tr>
      <w:tr w:rsidR="006E7B2E" w:rsidRPr="00A3584E" w14:paraId="7A961F6F" w14:textId="77777777" w:rsidTr="006E7B2E">
        <w:trPr>
          <w:trHeight w:val="454"/>
          <w:jc w:val="center"/>
        </w:trPr>
        <w:tc>
          <w:tcPr>
            <w:tcW w:w="2847" w:type="dxa"/>
            <w:vAlign w:val="center"/>
          </w:tcPr>
          <w:p w14:paraId="390FC720" w14:textId="77777777" w:rsidR="006E7B2E" w:rsidRPr="00A3584E" w:rsidRDefault="006E7B2E" w:rsidP="006E7B2E">
            <w:pPr>
              <w:spacing w:after="0" w:line="240" w:lineRule="auto"/>
              <w:rPr>
                <w:rFonts w:cstheme="minorHAnsi"/>
                <w:i/>
                <w:iCs/>
                <w:color w:val="000000"/>
                <w:lang w:eastAsia="hr-HR"/>
              </w:rPr>
            </w:pPr>
            <w:r w:rsidRPr="00A3584E">
              <w:rPr>
                <w:rFonts w:cstheme="minorHAnsi"/>
                <w:i/>
                <w:iCs/>
                <w:color w:val="000000"/>
                <w:lang w:eastAsia="hr-HR"/>
              </w:rPr>
              <w:t>OIB ponuditelja (ili nacionalni identifikacijski broj prema zemlji sjedišta ponuditelja):</w:t>
            </w:r>
          </w:p>
        </w:tc>
        <w:tc>
          <w:tcPr>
            <w:tcW w:w="6180" w:type="dxa"/>
            <w:vAlign w:val="center"/>
          </w:tcPr>
          <w:p w14:paraId="2D56EB85" w14:textId="77777777" w:rsidR="006E7B2E" w:rsidRPr="00A3584E" w:rsidRDefault="006E7B2E" w:rsidP="006E7B2E">
            <w:pPr>
              <w:spacing w:after="0" w:line="240" w:lineRule="auto"/>
              <w:rPr>
                <w:rFonts w:cstheme="minorHAnsi"/>
                <w:color w:val="000000"/>
                <w:lang w:eastAsia="hr-HR"/>
              </w:rPr>
            </w:pPr>
            <w:r w:rsidRPr="00A3584E">
              <w:rPr>
                <w:rFonts w:cstheme="minorHAnsi"/>
                <w:color w:val="000000"/>
                <w:lang w:eastAsia="hr-HR"/>
              </w:rPr>
              <w:t> </w:t>
            </w:r>
          </w:p>
        </w:tc>
      </w:tr>
      <w:tr w:rsidR="006E7B2E" w:rsidRPr="00A3584E" w14:paraId="5BF9DA71" w14:textId="77777777" w:rsidTr="006E7B2E">
        <w:trPr>
          <w:trHeight w:val="454"/>
          <w:jc w:val="center"/>
        </w:trPr>
        <w:tc>
          <w:tcPr>
            <w:tcW w:w="2847" w:type="dxa"/>
            <w:vAlign w:val="center"/>
          </w:tcPr>
          <w:p w14:paraId="6C40E885" w14:textId="77777777" w:rsidR="006E7B2E" w:rsidRPr="00A3584E" w:rsidRDefault="006E7B2E" w:rsidP="006E7B2E">
            <w:pPr>
              <w:spacing w:after="0" w:line="240" w:lineRule="auto"/>
              <w:rPr>
                <w:rFonts w:cstheme="minorHAnsi"/>
                <w:i/>
                <w:iCs/>
                <w:color w:val="000000"/>
                <w:lang w:eastAsia="hr-HR"/>
              </w:rPr>
            </w:pPr>
            <w:r w:rsidRPr="00A3584E">
              <w:rPr>
                <w:rFonts w:cstheme="minorHAnsi"/>
                <w:i/>
                <w:iCs/>
                <w:color w:val="000000"/>
                <w:lang w:eastAsia="hr-HR"/>
              </w:rPr>
              <w:t>Adresa sjedišta (broj pošte i mjesto, ulica i kućni broj):</w:t>
            </w:r>
          </w:p>
        </w:tc>
        <w:tc>
          <w:tcPr>
            <w:tcW w:w="6180" w:type="dxa"/>
            <w:vAlign w:val="center"/>
          </w:tcPr>
          <w:p w14:paraId="1125389F" w14:textId="77777777" w:rsidR="006E7B2E" w:rsidRPr="00A3584E" w:rsidRDefault="006E7B2E" w:rsidP="006E7B2E">
            <w:pPr>
              <w:spacing w:after="0" w:line="240" w:lineRule="auto"/>
              <w:rPr>
                <w:rFonts w:cstheme="minorHAnsi"/>
                <w:color w:val="000000"/>
                <w:lang w:eastAsia="hr-HR"/>
              </w:rPr>
            </w:pPr>
            <w:r w:rsidRPr="00A3584E">
              <w:rPr>
                <w:rFonts w:cstheme="minorHAnsi"/>
                <w:color w:val="000000"/>
                <w:lang w:eastAsia="hr-HR"/>
              </w:rPr>
              <w:t> </w:t>
            </w:r>
          </w:p>
        </w:tc>
      </w:tr>
      <w:tr w:rsidR="006E7B2E" w:rsidRPr="00A3584E" w14:paraId="60A932D0" w14:textId="77777777" w:rsidTr="006E7B2E">
        <w:trPr>
          <w:trHeight w:val="454"/>
          <w:jc w:val="center"/>
        </w:trPr>
        <w:tc>
          <w:tcPr>
            <w:tcW w:w="2847" w:type="dxa"/>
            <w:vAlign w:val="center"/>
          </w:tcPr>
          <w:p w14:paraId="1B3E011D" w14:textId="77777777" w:rsidR="006E7B2E" w:rsidRPr="00A3584E" w:rsidRDefault="006E7B2E" w:rsidP="006E7B2E">
            <w:pPr>
              <w:spacing w:after="0" w:line="240" w:lineRule="auto"/>
              <w:rPr>
                <w:rFonts w:cstheme="minorHAnsi"/>
                <w:i/>
                <w:iCs/>
                <w:color w:val="000000"/>
                <w:lang w:eastAsia="hr-HR"/>
              </w:rPr>
            </w:pPr>
            <w:r w:rsidRPr="00A3584E">
              <w:rPr>
                <w:rFonts w:cstheme="minorHAnsi"/>
                <w:i/>
                <w:iCs/>
                <w:color w:val="000000"/>
                <w:lang w:eastAsia="hr-HR"/>
              </w:rPr>
              <w:t>Adresa za dostavu pošte:</w:t>
            </w:r>
          </w:p>
        </w:tc>
        <w:tc>
          <w:tcPr>
            <w:tcW w:w="6180" w:type="dxa"/>
            <w:vAlign w:val="center"/>
          </w:tcPr>
          <w:p w14:paraId="34BD63C4" w14:textId="77777777" w:rsidR="006E7B2E" w:rsidRPr="00A3584E" w:rsidRDefault="006E7B2E" w:rsidP="006E7B2E">
            <w:pPr>
              <w:spacing w:after="0" w:line="240" w:lineRule="auto"/>
              <w:rPr>
                <w:rFonts w:cstheme="minorHAnsi"/>
                <w:color w:val="000000"/>
                <w:lang w:eastAsia="hr-HR"/>
              </w:rPr>
            </w:pPr>
          </w:p>
        </w:tc>
      </w:tr>
      <w:tr w:rsidR="006E7B2E" w:rsidRPr="00A3584E" w14:paraId="7E1C5B50" w14:textId="77777777" w:rsidTr="006E7B2E">
        <w:trPr>
          <w:trHeight w:val="454"/>
          <w:jc w:val="center"/>
        </w:trPr>
        <w:tc>
          <w:tcPr>
            <w:tcW w:w="2847" w:type="dxa"/>
            <w:vAlign w:val="center"/>
          </w:tcPr>
          <w:p w14:paraId="560F42E2" w14:textId="77777777" w:rsidR="006E7B2E" w:rsidRPr="00A3584E" w:rsidRDefault="006E7B2E" w:rsidP="006E7B2E">
            <w:pPr>
              <w:spacing w:after="0" w:line="240" w:lineRule="auto"/>
              <w:rPr>
                <w:rFonts w:cstheme="minorHAnsi"/>
                <w:i/>
                <w:iCs/>
                <w:color w:val="000000"/>
                <w:lang w:eastAsia="hr-HR"/>
              </w:rPr>
            </w:pPr>
            <w:r w:rsidRPr="00A3584E">
              <w:rPr>
                <w:rFonts w:cstheme="minorHAnsi"/>
                <w:i/>
                <w:iCs/>
                <w:color w:val="000000"/>
                <w:lang w:eastAsia="hr-HR"/>
              </w:rPr>
              <w:t>Adresa e-pošte ponuditelja ili službe ovlaštene za zaprimanje pošte:</w:t>
            </w:r>
          </w:p>
        </w:tc>
        <w:tc>
          <w:tcPr>
            <w:tcW w:w="6180" w:type="dxa"/>
            <w:vAlign w:val="center"/>
          </w:tcPr>
          <w:p w14:paraId="2285B278" w14:textId="77777777" w:rsidR="006E7B2E" w:rsidRPr="00A3584E" w:rsidRDefault="006E7B2E" w:rsidP="006E7B2E">
            <w:pPr>
              <w:spacing w:after="0" w:line="240" w:lineRule="auto"/>
              <w:rPr>
                <w:rFonts w:cstheme="minorHAnsi"/>
                <w:color w:val="000000"/>
                <w:lang w:eastAsia="hr-HR"/>
              </w:rPr>
            </w:pPr>
            <w:r w:rsidRPr="00A3584E">
              <w:rPr>
                <w:rFonts w:cstheme="minorHAnsi"/>
                <w:color w:val="000000"/>
                <w:lang w:eastAsia="hr-HR"/>
              </w:rPr>
              <w:t> </w:t>
            </w:r>
          </w:p>
        </w:tc>
      </w:tr>
      <w:tr w:rsidR="006E7B2E" w:rsidRPr="00A3584E" w14:paraId="17186F0A" w14:textId="77777777" w:rsidTr="006E7B2E">
        <w:trPr>
          <w:trHeight w:val="454"/>
          <w:jc w:val="center"/>
        </w:trPr>
        <w:tc>
          <w:tcPr>
            <w:tcW w:w="2847" w:type="dxa"/>
            <w:vAlign w:val="center"/>
          </w:tcPr>
          <w:p w14:paraId="20E81555" w14:textId="77777777" w:rsidR="006E7B2E" w:rsidRPr="00A3584E" w:rsidRDefault="006E7B2E" w:rsidP="006E7B2E">
            <w:pPr>
              <w:spacing w:after="0" w:line="240" w:lineRule="auto"/>
              <w:rPr>
                <w:rFonts w:cstheme="minorHAnsi"/>
                <w:i/>
                <w:iCs/>
                <w:color w:val="000000"/>
                <w:lang w:eastAsia="hr-HR"/>
              </w:rPr>
            </w:pPr>
            <w:r w:rsidRPr="00A3584E">
              <w:rPr>
                <w:rFonts w:cstheme="minorHAnsi"/>
                <w:i/>
                <w:iCs/>
                <w:color w:val="000000"/>
                <w:lang w:eastAsia="hr-HR"/>
              </w:rPr>
              <w:t>Broj telefona:</w:t>
            </w:r>
          </w:p>
        </w:tc>
        <w:tc>
          <w:tcPr>
            <w:tcW w:w="6180" w:type="dxa"/>
            <w:vAlign w:val="center"/>
          </w:tcPr>
          <w:p w14:paraId="02872EBB" w14:textId="77777777" w:rsidR="006E7B2E" w:rsidRPr="00A3584E" w:rsidRDefault="006E7B2E" w:rsidP="006E7B2E">
            <w:pPr>
              <w:spacing w:after="0" w:line="240" w:lineRule="auto"/>
              <w:rPr>
                <w:rFonts w:cstheme="minorHAnsi"/>
                <w:color w:val="000000"/>
                <w:lang w:eastAsia="hr-HR"/>
              </w:rPr>
            </w:pPr>
            <w:r w:rsidRPr="00A3584E">
              <w:rPr>
                <w:rFonts w:cstheme="minorHAnsi"/>
                <w:color w:val="000000"/>
                <w:lang w:eastAsia="hr-HR"/>
              </w:rPr>
              <w:t> </w:t>
            </w:r>
          </w:p>
        </w:tc>
      </w:tr>
      <w:tr w:rsidR="006E7B2E" w:rsidRPr="00A3584E" w14:paraId="133157F0" w14:textId="77777777" w:rsidTr="006E7B2E">
        <w:trPr>
          <w:trHeight w:val="454"/>
          <w:jc w:val="center"/>
        </w:trPr>
        <w:tc>
          <w:tcPr>
            <w:tcW w:w="2847" w:type="dxa"/>
            <w:vAlign w:val="center"/>
          </w:tcPr>
          <w:p w14:paraId="1F688178" w14:textId="77777777" w:rsidR="006E7B2E" w:rsidRPr="00A3584E" w:rsidRDefault="006E7B2E" w:rsidP="006E7B2E">
            <w:pPr>
              <w:spacing w:after="0" w:line="240" w:lineRule="auto"/>
              <w:rPr>
                <w:rFonts w:cstheme="minorHAnsi"/>
                <w:i/>
                <w:iCs/>
                <w:color w:val="000000"/>
                <w:lang w:eastAsia="hr-HR"/>
              </w:rPr>
            </w:pPr>
            <w:r w:rsidRPr="00A3584E">
              <w:rPr>
                <w:rFonts w:cstheme="minorHAnsi"/>
                <w:i/>
                <w:iCs/>
                <w:color w:val="000000"/>
                <w:lang w:eastAsia="hr-HR"/>
              </w:rPr>
              <w:t>Broj telefaksa:</w:t>
            </w:r>
          </w:p>
        </w:tc>
        <w:tc>
          <w:tcPr>
            <w:tcW w:w="6180" w:type="dxa"/>
            <w:vAlign w:val="center"/>
          </w:tcPr>
          <w:p w14:paraId="073B90DE" w14:textId="77777777" w:rsidR="006E7B2E" w:rsidRPr="00A3584E" w:rsidRDefault="006E7B2E" w:rsidP="006E7B2E">
            <w:pPr>
              <w:spacing w:after="0" w:line="240" w:lineRule="auto"/>
              <w:rPr>
                <w:rFonts w:cstheme="minorHAnsi"/>
                <w:color w:val="000000"/>
                <w:lang w:eastAsia="hr-HR"/>
              </w:rPr>
            </w:pPr>
            <w:r w:rsidRPr="00A3584E">
              <w:rPr>
                <w:rFonts w:cstheme="minorHAnsi"/>
                <w:color w:val="000000"/>
                <w:lang w:eastAsia="hr-HR"/>
              </w:rPr>
              <w:t> </w:t>
            </w:r>
          </w:p>
        </w:tc>
      </w:tr>
      <w:tr w:rsidR="006E7B2E" w:rsidRPr="00A3584E" w14:paraId="60C2BF02" w14:textId="77777777" w:rsidTr="006E7B2E">
        <w:trPr>
          <w:trHeight w:val="454"/>
          <w:jc w:val="center"/>
        </w:trPr>
        <w:tc>
          <w:tcPr>
            <w:tcW w:w="2847" w:type="dxa"/>
            <w:vAlign w:val="center"/>
          </w:tcPr>
          <w:p w14:paraId="67074A02" w14:textId="77777777" w:rsidR="006E7B2E" w:rsidRPr="00A3584E" w:rsidRDefault="006E7B2E" w:rsidP="006E7B2E">
            <w:pPr>
              <w:spacing w:after="0" w:line="240" w:lineRule="auto"/>
              <w:rPr>
                <w:rFonts w:cstheme="minorHAnsi"/>
                <w:i/>
                <w:iCs/>
                <w:color w:val="000000"/>
                <w:lang w:eastAsia="hr-HR"/>
              </w:rPr>
            </w:pPr>
            <w:r w:rsidRPr="00A3584E">
              <w:rPr>
                <w:rFonts w:cstheme="minorHAnsi"/>
                <w:i/>
                <w:iCs/>
                <w:color w:val="000000"/>
                <w:lang w:eastAsia="hr-HR"/>
              </w:rPr>
              <w:t>Internet adresa:</w:t>
            </w:r>
          </w:p>
        </w:tc>
        <w:tc>
          <w:tcPr>
            <w:tcW w:w="6180" w:type="dxa"/>
            <w:vAlign w:val="center"/>
          </w:tcPr>
          <w:p w14:paraId="1DAF14EE" w14:textId="77777777" w:rsidR="006E7B2E" w:rsidRPr="00A3584E" w:rsidRDefault="006E7B2E" w:rsidP="006E7B2E">
            <w:pPr>
              <w:spacing w:after="0" w:line="240" w:lineRule="auto"/>
              <w:rPr>
                <w:rFonts w:cstheme="minorHAnsi"/>
                <w:color w:val="000000"/>
                <w:lang w:eastAsia="hr-HR"/>
              </w:rPr>
            </w:pPr>
            <w:r w:rsidRPr="00A3584E">
              <w:rPr>
                <w:rFonts w:cstheme="minorHAnsi"/>
                <w:color w:val="000000"/>
                <w:lang w:eastAsia="hr-HR"/>
              </w:rPr>
              <w:t> </w:t>
            </w:r>
          </w:p>
        </w:tc>
      </w:tr>
      <w:tr w:rsidR="006E7B2E" w:rsidRPr="00A3584E" w14:paraId="00F773F7" w14:textId="77777777" w:rsidTr="006E7B2E">
        <w:trPr>
          <w:trHeight w:val="454"/>
          <w:jc w:val="center"/>
        </w:trPr>
        <w:tc>
          <w:tcPr>
            <w:tcW w:w="2847" w:type="dxa"/>
            <w:vAlign w:val="center"/>
          </w:tcPr>
          <w:p w14:paraId="2A2693AF" w14:textId="77777777" w:rsidR="006E7B2E" w:rsidRPr="00A3584E" w:rsidRDefault="006E7B2E" w:rsidP="006E7B2E">
            <w:pPr>
              <w:spacing w:after="0" w:line="240" w:lineRule="auto"/>
              <w:rPr>
                <w:rFonts w:cstheme="minorHAnsi"/>
                <w:i/>
                <w:iCs/>
                <w:color w:val="000000"/>
                <w:lang w:eastAsia="hr-HR"/>
              </w:rPr>
            </w:pPr>
            <w:r w:rsidRPr="00A3584E">
              <w:rPr>
                <w:rFonts w:cstheme="minorHAnsi"/>
                <w:i/>
                <w:iCs/>
                <w:color w:val="000000"/>
                <w:lang w:eastAsia="hr-HR"/>
              </w:rPr>
              <w:t>Broj računa za plaćanje po ugovoru i banka u kojoj se vodi:</w:t>
            </w:r>
          </w:p>
        </w:tc>
        <w:tc>
          <w:tcPr>
            <w:tcW w:w="6180" w:type="dxa"/>
            <w:vAlign w:val="center"/>
          </w:tcPr>
          <w:p w14:paraId="24FC5FE4" w14:textId="77777777" w:rsidR="006E7B2E" w:rsidRPr="00A3584E" w:rsidRDefault="006E7B2E" w:rsidP="006E7B2E">
            <w:pPr>
              <w:spacing w:after="0" w:line="240" w:lineRule="auto"/>
              <w:rPr>
                <w:rFonts w:cstheme="minorHAnsi"/>
                <w:color w:val="000000"/>
                <w:lang w:eastAsia="hr-HR"/>
              </w:rPr>
            </w:pPr>
            <w:r w:rsidRPr="00A3584E">
              <w:rPr>
                <w:rFonts w:cstheme="minorHAnsi"/>
                <w:color w:val="000000"/>
                <w:lang w:eastAsia="hr-HR"/>
              </w:rPr>
              <w:t> </w:t>
            </w:r>
          </w:p>
        </w:tc>
      </w:tr>
      <w:tr w:rsidR="006E7B2E" w:rsidRPr="00A3584E" w14:paraId="2F8B201E" w14:textId="77777777" w:rsidTr="006E7B2E">
        <w:trPr>
          <w:trHeight w:val="454"/>
          <w:jc w:val="center"/>
        </w:trPr>
        <w:tc>
          <w:tcPr>
            <w:tcW w:w="2847" w:type="dxa"/>
            <w:vAlign w:val="center"/>
          </w:tcPr>
          <w:p w14:paraId="30287ECF" w14:textId="77777777" w:rsidR="006E7B2E" w:rsidRPr="00A3584E" w:rsidRDefault="006E7B2E" w:rsidP="006E7B2E">
            <w:pPr>
              <w:spacing w:after="0" w:line="240" w:lineRule="auto"/>
              <w:rPr>
                <w:rFonts w:cstheme="minorHAnsi"/>
                <w:i/>
                <w:iCs/>
                <w:color w:val="000000"/>
                <w:lang w:eastAsia="hr-HR"/>
              </w:rPr>
            </w:pPr>
            <w:r w:rsidRPr="00A3584E">
              <w:rPr>
                <w:rFonts w:cstheme="minorHAnsi"/>
                <w:i/>
                <w:iCs/>
                <w:color w:val="000000"/>
                <w:lang w:eastAsia="hr-HR"/>
              </w:rPr>
              <w:t>Odgovorna osoba ovlaštena za potpisivanje ugovora o javnoj nabavi (ime, prezime, funkcija):</w:t>
            </w:r>
          </w:p>
        </w:tc>
        <w:tc>
          <w:tcPr>
            <w:tcW w:w="6180" w:type="dxa"/>
            <w:vAlign w:val="center"/>
          </w:tcPr>
          <w:p w14:paraId="1C9587E5" w14:textId="77777777" w:rsidR="006E7B2E" w:rsidRPr="00A3584E" w:rsidRDefault="006E7B2E" w:rsidP="006E7B2E">
            <w:pPr>
              <w:spacing w:after="0" w:line="240" w:lineRule="auto"/>
              <w:rPr>
                <w:rFonts w:cstheme="minorHAnsi"/>
                <w:color w:val="000000"/>
                <w:lang w:eastAsia="hr-HR"/>
              </w:rPr>
            </w:pPr>
            <w:r w:rsidRPr="00A3584E">
              <w:rPr>
                <w:rFonts w:cstheme="minorHAnsi"/>
                <w:color w:val="000000"/>
                <w:lang w:eastAsia="hr-HR"/>
              </w:rPr>
              <w:t> </w:t>
            </w:r>
          </w:p>
        </w:tc>
      </w:tr>
      <w:tr w:rsidR="006E7B2E" w:rsidRPr="00A3584E" w14:paraId="6A01E672" w14:textId="77777777" w:rsidTr="006E7B2E">
        <w:trPr>
          <w:trHeight w:val="454"/>
          <w:jc w:val="center"/>
        </w:trPr>
        <w:tc>
          <w:tcPr>
            <w:tcW w:w="2847" w:type="dxa"/>
            <w:vAlign w:val="center"/>
          </w:tcPr>
          <w:p w14:paraId="075BD869" w14:textId="77777777" w:rsidR="006E7B2E" w:rsidRPr="00A3584E" w:rsidRDefault="006E7B2E" w:rsidP="006E7B2E">
            <w:pPr>
              <w:spacing w:after="0" w:line="240" w:lineRule="auto"/>
              <w:rPr>
                <w:rFonts w:cstheme="minorHAnsi"/>
                <w:i/>
                <w:iCs/>
                <w:color w:val="000000"/>
                <w:lang w:eastAsia="hr-HR"/>
              </w:rPr>
            </w:pPr>
            <w:r w:rsidRPr="00A3584E">
              <w:rPr>
                <w:rFonts w:cstheme="minorHAnsi"/>
                <w:i/>
                <w:iCs/>
                <w:color w:val="000000"/>
                <w:lang w:eastAsia="hr-HR"/>
              </w:rPr>
              <w:t>Kontakt osoba za vezano uz predmet nabave (ime, prezime, funkcija):</w:t>
            </w:r>
          </w:p>
        </w:tc>
        <w:tc>
          <w:tcPr>
            <w:tcW w:w="6180" w:type="dxa"/>
            <w:vAlign w:val="center"/>
          </w:tcPr>
          <w:p w14:paraId="6989E422" w14:textId="77777777" w:rsidR="006E7B2E" w:rsidRPr="00A3584E" w:rsidRDefault="006E7B2E" w:rsidP="006E7B2E">
            <w:pPr>
              <w:spacing w:after="0" w:line="240" w:lineRule="auto"/>
              <w:rPr>
                <w:rFonts w:cstheme="minorHAnsi"/>
                <w:color w:val="000000"/>
                <w:lang w:eastAsia="hr-HR"/>
              </w:rPr>
            </w:pPr>
            <w:r w:rsidRPr="00A3584E">
              <w:rPr>
                <w:rFonts w:cstheme="minorHAnsi"/>
                <w:color w:val="000000"/>
                <w:lang w:eastAsia="hr-HR"/>
              </w:rPr>
              <w:t> </w:t>
            </w:r>
          </w:p>
        </w:tc>
      </w:tr>
      <w:tr w:rsidR="006E7B2E" w:rsidRPr="00A3584E" w14:paraId="06210CE8" w14:textId="77777777" w:rsidTr="006E7B2E">
        <w:trPr>
          <w:trHeight w:val="454"/>
          <w:jc w:val="center"/>
        </w:trPr>
        <w:tc>
          <w:tcPr>
            <w:tcW w:w="2847" w:type="dxa"/>
            <w:vAlign w:val="center"/>
          </w:tcPr>
          <w:p w14:paraId="65F28FC2" w14:textId="77777777" w:rsidR="006E7B2E" w:rsidRPr="00A3584E" w:rsidRDefault="006E7B2E" w:rsidP="006E7B2E">
            <w:pPr>
              <w:spacing w:after="0" w:line="240" w:lineRule="auto"/>
              <w:rPr>
                <w:rFonts w:cstheme="minorHAnsi"/>
                <w:i/>
                <w:iCs/>
                <w:color w:val="000000"/>
                <w:lang w:eastAsia="hr-HR"/>
              </w:rPr>
            </w:pPr>
            <w:r w:rsidRPr="00A3584E">
              <w:rPr>
                <w:rFonts w:cstheme="minorHAnsi"/>
                <w:i/>
                <w:iCs/>
                <w:color w:val="000000"/>
                <w:lang w:eastAsia="hr-HR"/>
              </w:rPr>
              <w:t>Ponuditelj je ili nije u sustavu poreza na dodanu vrijednost (da ili ne)</w:t>
            </w:r>
          </w:p>
        </w:tc>
        <w:tc>
          <w:tcPr>
            <w:tcW w:w="6180" w:type="dxa"/>
            <w:vAlign w:val="center"/>
          </w:tcPr>
          <w:p w14:paraId="2581F858" w14:textId="77777777" w:rsidR="006E7B2E" w:rsidRPr="00A3584E" w:rsidRDefault="006E7B2E" w:rsidP="006E7B2E">
            <w:pPr>
              <w:spacing w:after="0" w:line="240" w:lineRule="auto"/>
              <w:rPr>
                <w:rFonts w:cstheme="minorHAnsi"/>
                <w:color w:val="000000"/>
                <w:lang w:eastAsia="hr-HR"/>
              </w:rPr>
            </w:pPr>
          </w:p>
        </w:tc>
      </w:tr>
    </w:tbl>
    <w:p w14:paraId="1CCFE6CC" w14:textId="77777777" w:rsidR="006B4C8D" w:rsidRPr="00A3584E" w:rsidRDefault="006B4C8D" w:rsidP="006E7B2E">
      <w:pPr>
        <w:spacing w:after="0" w:line="240" w:lineRule="auto"/>
        <w:jc w:val="both"/>
        <w:rPr>
          <w:rFonts w:cstheme="minorHAnsi"/>
        </w:rPr>
      </w:pPr>
    </w:p>
    <w:p w14:paraId="318183E8" w14:textId="08BD7F8C" w:rsidR="006E7B2E" w:rsidRPr="001B5B49" w:rsidRDefault="006E7B2E" w:rsidP="001B5B49">
      <w:pPr>
        <w:autoSpaceDE w:val="0"/>
        <w:autoSpaceDN w:val="0"/>
        <w:adjustRightInd w:val="0"/>
        <w:spacing w:after="0" w:line="240" w:lineRule="auto"/>
        <w:rPr>
          <w:rFonts w:cstheme="minorHAnsi"/>
          <w:color w:val="000000"/>
          <w:lang w:eastAsia="hr-HR"/>
        </w:rPr>
      </w:pPr>
      <w:r w:rsidRPr="00A3584E">
        <w:rPr>
          <w:rFonts w:cstheme="minorHAnsi"/>
        </w:rPr>
        <w:t xml:space="preserve">Temeljem Poziva za dostavu ponuda za predmet nabave </w:t>
      </w:r>
      <w:r w:rsidR="006B4C8D">
        <w:rPr>
          <w:rFonts w:cstheme="minorHAnsi"/>
        </w:rPr>
        <w:t>„</w:t>
      </w:r>
      <w:r w:rsidR="00292988" w:rsidRPr="00292988">
        <w:rPr>
          <w:rFonts w:ascii="Calibri" w:hAnsi="Calibri" w:cs="Calibri"/>
        </w:rPr>
        <w:t>Ažuriranje digitalnog sustava praćenja zdravstvenog stanja stabala na zelenim površinama grada Varaždina.</w:t>
      </w:r>
      <w:r w:rsidR="006B4C8D">
        <w:rPr>
          <w:rFonts w:ascii="Calibri" w:hAnsi="Calibri" w:cs="Calibri"/>
        </w:rPr>
        <w:t>“</w:t>
      </w:r>
      <w:r w:rsidR="006B4C8D" w:rsidRPr="00A3584E">
        <w:rPr>
          <w:rFonts w:cstheme="minorHAnsi"/>
        </w:rPr>
        <w:t xml:space="preserve"> </w:t>
      </w:r>
      <w:r w:rsidRPr="00A3584E">
        <w:rPr>
          <w:rFonts w:cstheme="minorHAnsi"/>
        </w:rPr>
        <w:t>podnosimo slijedeću ponudu:</w:t>
      </w:r>
    </w:p>
    <w:tbl>
      <w:tblPr>
        <w:tblStyle w:val="Reetkatablice"/>
        <w:tblW w:w="0" w:type="auto"/>
        <w:tblLook w:val="04A0" w:firstRow="1" w:lastRow="0" w:firstColumn="1" w:lastColumn="0" w:noHBand="0" w:noVBand="1"/>
      </w:tblPr>
      <w:tblGrid>
        <w:gridCol w:w="2405"/>
        <w:gridCol w:w="2410"/>
        <w:gridCol w:w="4247"/>
      </w:tblGrid>
      <w:tr w:rsidR="001B5B49" w:rsidRPr="00D64AE4" w14:paraId="23C14643" w14:textId="77777777" w:rsidTr="008228B7">
        <w:trPr>
          <w:trHeight w:val="494"/>
        </w:trPr>
        <w:tc>
          <w:tcPr>
            <w:tcW w:w="2405" w:type="dxa"/>
            <w:vAlign w:val="center"/>
          </w:tcPr>
          <w:p w14:paraId="4AFCA760" w14:textId="77777777" w:rsidR="001B5B49" w:rsidRPr="00D64AE4" w:rsidRDefault="001B5B49" w:rsidP="008228B7">
            <w:pPr>
              <w:rPr>
                <w:rFonts w:asciiTheme="minorHAnsi" w:hAnsiTheme="minorHAnsi" w:cstheme="minorHAnsi"/>
                <w:sz w:val="22"/>
                <w:szCs w:val="22"/>
              </w:rPr>
            </w:pPr>
          </w:p>
        </w:tc>
        <w:tc>
          <w:tcPr>
            <w:tcW w:w="2410" w:type="dxa"/>
            <w:vAlign w:val="center"/>
          </w:tcPr>
          <w:p w14:paraId="59ADE949" w14:textId="77777777" w:rsidR="001B5B49" w:rsidRPr="00D64AE4" w:rsidRDefault="001B5B49" w:rsidP="008228B7">
            <w:pPr>
              <w:jc w:val="center"/>
              <w:rPr>
                <w:rFonts w:asciiTheme="minorHAnsi" w:hAnsiTheme="minorHAnsi" w:cstheme="minorHAnsi"/>
                <w:b/>
                <w:i/>
                <w:sz w:val="22"/>
                <w:szCs w:val="22"/>
              </w:rPr>
            </w:pPr>
            <w:r w:rsidRPr="00D64AE4">
              <w:rPr>
                <w:rFonts w:asciiTheme="minorHAnsi" w:hAnsiTheme="minorHAnsi" w:cstheme="minorHAnsi"/>
                <w:b/>
                <w:i/>
                <w:sz w:val="22"/>
                <w:szCs w:val="22"/>
              </w:rPr>
              <w:t>BROJKAMA</w:t>
            </w:r>
          </w:p>
        </w:tc>
        <w:tc>
          <w:tcPr>
            <w:tcW w:w="4247" w:type="dxa"/>
            <w:vAlign w:val="center"/>
          </w:tcPr>
          <w:p w14:paraId="7FDB866F" w14:textId="77777777" w:rsidR="001B5B49" w:rsidRPr="00D64AE4" w:rsidRDefault="001B5B49" w:rsidP="008228B7">
            <w:pPr>
              <w:jc w:val="center"/>
              <w:rPr>
                <w:rFonts w:asciiTheme="minorHAnsi" w:hAnsiTheme="minorHAnsi" w:cstheme="minorHAnsi"/>
                <w:b/>
                <w:i/>
                <w:sz w:val="22"/>
                <w:szCs w:val="22"/>
              </w:rPr>
            </w:pPr>
            <w:r w:rsidRPr="00D64AE4">
              <w:rPr>
                <w:rFonts w:asciiTheme="minorHAnsi" w:hAnsiTheme="minorHAnsi" w:cstheme="minorHAnsi"/>
                <w:b/>
                <w:i/>
                <w:sz w:val="22"/>
                <w:szCs w:val="22"/>
              </w:rPr>
              <w:t>SLOVIMA</w:t>
            </w:r>
          </w:p>
        </w:tc>
      </w:tr>
      <w:tr w:rsidR="001B5B49" w:rsidRPr="00D64AE4" w14:paraId="0F72BCC5" w14:textId="77777777" w:rsidTr="008228B7">
        <w:trPr>
          <w:trHeight w:val="851"/>
        </w:trPr>
        <w:tc>
          <w:tcPr>
            <w:tcW w:w="2405" w:type="dxa"/>
            <w:vAlign w:val="center"/>
          </w:tcPr>
          <w:p w14:paraId="48B14E95" w14:textId="77777777" w:rsidR="001B5B49" w:rsidRPr="00D64AE4" w:rsidRDefault="001B5B49" w:rsidP="008228B7">
            <w:pPr>
              <w:rPr>
                <w:rFonts w:asciiTheme="minorHAnsi" w:hAnsiTheme="minorHAnsi" w:cstheme="minorHAnsi"/>
                <w:b/>
                <w:i/>
                <w:sz w:val="22"/>
                <w:szCs w:val="22"/>
              </w:rPr>
            </w:pPr>
            <w:r w:rsidRPr="00D64AE4">
              <w:rPr>
                <w:rFonts w:asciiTheme="minorHAnsi" w:hAnsiTheme="minorHAnsi" w:cstheme="minorHAnsi"/>
                <w:b/>
                <w:i/>
                <w:sz w:val="22"/>
                <w:szCs w:val="22"/>
              </w:rPr>
              <w:t xml:space="preserve">CIJENA PONUDE BEZ PDV-A (U </w:t>
            </w:r>
            <w:r>
              <w:rPr>
                <w:rFonts w:asciiTheme="minorHAnsi" w:hAnsiTheme="minorHAnsi" w:cstheme="minorHAnsi"/>
                <w:b/>
                <w:i/>
                <w:sz w:val="22"/>
                <w:szCs w:val="22"/>
              </w:rPr>
              <w:t>EURIMA</w:t>
            </w:r>
            <w:r w:rsidRPr="00D64AE4">
              <w:rPr>
                <w:rFonts w:asciiTheme="minorHAnsi" w:hAnsiTheme="minorHAnsi" w:cstheme="minorHAnsi"/>
                <w:b/>
                <w:i/>
                <w:sz w:val="22"/>
                <w:szCs w:val="22"/>
              </w:rPr>
              <w:t>)</w:t>
            </w:r>
          </w:p>
        </w:tc>
        <w:tc>
          <w:tcPr>
            <w:tcW w:w="2410" w:type="dxa"/>
          </w:tcPr>
          <w:p w14:paraId="55208697" w14:textId="77777777" w:rsidR="001B5B49" w:rsidRPr="00D64AE4" w:rsidRDefault="001B5B49" w:rsidP="008228B7">
            <w:pPr>
              <w:rPr>
                <w:rFonts w:asciiTheme="minorHAnsi" w:hAnsiTheme="minorHAnsi" w:cstheme="minorHAnsi"/>
                <w:sz w:val="22"/>
                <w:szCs w:val="22"/>
              </w:rPr>
            </w:pPr>
          </w:p>
        </w:tc>
        <w:tc>
          <w:tcPr>
            <w:tcW w:w="4247" w:type="dxa"/>
          </w:tcPr>
          <w:p w14:paraId="5BD82E3D" w14:textId="77777777" w:rsidR="001B5B49" w:rsidRPr="00D64AE4" w:rsidRDefault="001B5B49" w:rsidP="008228B7">
            <w:pPr>
              <w:rPr>
                <w:rFonts w:asciiTheme="minorHAnsi" w:hAnsiTheme="minorHAnsi" w:cstheme="minorHAnsi"/>
                <w:sz w:val="22"/>
                <w:szCs w:val="22"/>
              </w:rPr>
            </w:pPr>
          </w:p>
        </w:tc>
      </w:tr>
      <w:tr w:rsidR="001B5B49" w:rsidRPr="00D64AE4" w14:paraId="6AE7B0DE" w14:textId="77777777" w:rsidTr="008228B7">
        <w:trPr>
          <w:trHeight w:val="851"/>
        </w:trPr>
        <w:tc>
          <w:tcPr>
            <w:tcW w:w="2405" w:type="dxa"/>
            <w:vAlign w:val="center"/>
          </w:tcPr>
          <w:p w14:paraId="3FC0868B" w14:textId="77777777" w:rsidR="001B5B49" w:rsidRPr="00D64AE4" w:rsidRDefault="001B5B49" w:rsidP="008228B7">
            <w:pPr>
              <w:rPr>
                <w:rFonts w:asciiTheme="minorHAnsi" w:hAnsiTheme="minorHAnsi" w:cstheme="minorHAnsi"/>
                <w:b/>
                <w:i/>
                <w:sz w:val="22"/>
                <w:szCs w:val="22"/>
              </w:rPr>
            </w:pPr>
            <w:r w:rsidRPr="00D64AE4">
              <w:rPr>
                <w:rFonts w:asciiTheme="minorHAnsi" w:hAnsiTheme="minorHAnsi" w:cstheme="minorHAnsi"/>
                <w:b/>
                <w:i/>
                <w:sz w:val="22"/>
                <w:szCs w:val="22"/>
              </w:rPr>
              <w:lastRenderedPageBreak/>
              <w:t xml:space="preserve">PDV (U </w:t>
            </w:r>
            <w:r>
              <w:rPr>
                <w:rFonts w:asciiTheme="minorHAnsi" w:hAnsiTheme="minorHAnsi" w:cstheme="minorHAnsi"/>
                <w:b/>
                <w:i/>
                <w:sz w:val="22"/>
                <w:szCs w:val="22"/>
              </w:rPr>
              <w:t>EURIMA</w:t>
            </w:r>
            <w:r w:rsidRPr="00D64AE4">
              <w:rPr>
                <w:rFonts w:asciiTheme="minorHAnsi" w:hAnsiTheme="minorHAnsi" w:cstheme="minorHAnsi"/>
                <w:b/>
                <w:i/>
                <w:sz w:val="22"/>
                <w:szCs w:val="22"/>
              </w:rPr>
              <w:t>)</w:t>
            </w:r>
          </w:p>
        </w:tc>
        <w:tc>
          <w:tcPr>
            <w:tcW w:w="2410" w:type="dxa"/>
          </w:tcPr>
          <w:p w14:paraId="57F64615" w14:textId="77777777" w:rsidR="001B5B49" w:rsidRPr="00D64AE4" w:rsidRDefault="001B5B49" w:rsidP="008228B7">
            <w:pPr>
              <w:rPr>
                <w:rFonts w:asciiTheme="minorHAnsi" w:hAnsiTheme="minorHAnsi" w:cstheme="minorHAnsi"/>
                <w:sz w:val="22"/>
                <w:szCs w:val="22"/>
              </w:rPr>
            </w:pPr>
          </w:p>
        </w:tc>
        <w:tc>
          <w:tcPr>
            <w:tcW w:w="4247" w:type="dxa"/>
          </w:tcPr>
          <w:p w14:paraId="1DEB6754" w14:textId="77777777" w:rsidR="001B5B49" w:rsidRPr="00D64AE4" w:rsidRDefault="001B5B49" w:rsidP="008228B7">
            <w:pPr>
              <w:rPr>
                <w:rFonts w:asciiTheme="minorHAnsi" w:hAnsiTheme="minorHAnsi" w:cstheme="minorHAnsi"/>
                <w:sz w:val="22"/>
                <w:szCs w:val="22"/>
              </w:rPr>
            </w:pPr>
          </w:p>
        </w:tc>
      </w:tr>
      <w:tr w:rsidR="001B5B49" w:rsidRPr="00D64AE4" w14:paraId="11C968AA" w14:textId="77777777" w:rsidTr="008228B7">
        <w:trPr>
          <w:trHeight w:val="851"/>
        </w:trPr>
        <w:tc>
          <w:tcPr>
            <w:tcW w:w="2405" w:type="dxa"/>
            <w:vAlign w:val="center"/>
          </w:tcPr>
          <w:p w14:paraId="55792D0F" w14:textId="77777777" w:rsidR="001B5B49" w:rsidRPr="00D64AE4" w:rsidRDefault="001B5B49" w:rsidP="008228B7">
            <w:pPr>
              <w:rPr>
                <w:rFonts w:asciiTheme="minorHAnsi" w:hAnsiTheme="minorHAnsi" w:cstheme="minorHAnsi"/>
                <w:b/>
                <w:i/>
                <w:sz w:val="22"/>
                <w:szCs w:val="22"/>
              </w:rPr>
            </w:pPr>
            <w:r w:rsidRPr="00D64AE4">
              <w:rPr>
                <w:rFonts w:asciiTheme="minorHAnsi" w:hAnsiTheme="minorHAnsi" w:cstheme="minorHAnsi"/>
                <w:b/>
                <w:i/>
                <w:sz w:val="22"/>
                <w:szCs w:val="22"/>
              </w:rPr>
              <w:t xml:space="preserve">CIJENA PONUDE S PDV-OM (U </w:t>
            </w:r>
            <w:r>
              <w:rPr>
                <w:rFonts w:asciiTheme="minorHAnsi" w:hAnsiTheme="minorHAnsi" w:cstheme="minorHAnsi"/>
                <w:b/>
                <w:i/>
                <w:sz w:val="22"/>
                <w:szCs w:val="22"/>
              </w:rPr>
              <w:t>EURIMA</w:t>
            </w:r>
            <w:r w:rsidRPr="00D64AE4">
              <w:rPr>
                <w:rFonts w:asciiTheme="minorHAnsi" w:hAnsiTheme="minorHAnsi" w:cstheme="minorHAnsi"/>
                <w:b/>
                <w:i/>
                <w:sz w:val="22"/>
                <w:szCs w:val="22"/>
              </w:rPr>
              <w:t>)</w:t>
            </w:r>
          </w:p>
        </w:tc>
        <w:tc>
          <w:tcPr>
            <w:tcW w:w="2410" w:type="dxa"/>
          </w:tcPr>
          <w:p w14:paraId="24C26E65" w14:textId="77777777" w:rsidR="001B5B49" w:rsidRPr="00D64AE4" w:rsidRDefault="001B5B49" w:rsidP="008228B7">
            <w:pPr>
              <w:rPr>
                <w:rFonts w:asciiTheme="minorHAnsi" w:hAnsiTheme="minorHAnsi" w:cstheme="minorHAnsi"/>
                <w:sz w:val="22"/>
                <w:szCs w:val="22"/>
              </w:rPr>
            </w:pPr>
          </w:p>
        </w:tc>
        <w:tc>
          <w:tcPr>
            <w:tcW w:w="4247" w:type="dxa"/>
          </w:tcPr>
          <w:p w14:paraId="5211D947" w14:textId="77777777" w:rsidR="001B5B49" w:rsidRPr="00D64AE4" w:rsidRDefault="001B5B49" w:rsidP="008228B7">
            <w:pPr>
              <w:rPr>
                <w:rFonts w:asciiTheme="minorHAnsi" w:hAnsiTheme="minorHAnsi" w:cstheme="minorHAnsi"/>
                <w:sz w:val="22"/>
                <w:szCs w:val="22"/>
              </w:rPr>
            </w:pPr>
          </w:p>
        </w:tc>
      </w:tr>
    </w:tbl>
    <w:p w14:paraId="75D52386" w14:textId="77777777" w:rsidR="006E7B2E" w:rsidRPr="00A3584E" w:rsidRDefault="006E7B2E" w:rsidP="006E7B2E">
      <w:pPr>
        <w:spacing w:after="0" w:line="240" w:lineRule="auto"/>
        <w:contextualSpacing/>
        <w:jc w:val="both"/>
        <w:rPr>
          <w:rFonts w:cstheme="minorHAnsi"/>
          <w:i/>
          <w:color w:val="000000"/>
          <w:lang w:eastAsia="hr-HR"/>
        </w:rPr>
      </w:pPr>
      <w:r w:rsidRPr="00A3584E">
        <w:rPr>
          <w:rFonts w:cstheme="minorHAnsi"/>
          <w:i/>
          <w:color w:val="000000"/>
          <w:lang w:eastAsia="hr-HR"/>
        </w:rPr>
        <w:t>Ukoliko ponuditelj nije u sustavu PDV-a ili je predmet nabave oslobođen PDV-a, u ponudbenom listu, na mjestu predviđenom za upis cijene ponude s PDV-om upisuje se isti iznos kao na mjestu predviđenom za upis cijene ponude bez PDV-a. Mjesto predviđeno za upis iznosa PDV-a ostavlja se prazno.</w:t>
      </w:r>
    </w:p>
    <w:p w14:paraId="0CC0CF2F" w14:textId="77777777" w:rsidR="006E7B2E" w:rsidRPr="00A3584E" w:rsidRDefault="006E7B2E" w:rsidP="006E7B2E">
      <w:pPr>
        <w:spacing w:after="0" w:line="240" w:lineRule="auto"/>
        <w:jc w:val="both"/>
        <w:rPr>
          <w:rFonts w:cstheme="minorHAnsi"/>
        </w:rPr>
      </w:pPr>
    </w:p>
    <w:p w14:paraId="5BD8E928" w14:textId="77777777" w:rsidR="006E7B2E" w:rsidRPr="00A3584E" w:rsidRDefault="006E7B2E" w:rsidP="006E7B2E">
      <w:pPr>
        <w:spacing w:after="0" w:line="240" w:lineRule="auto"/>
        <w:jc w:val="both"/>
        <w:rPr>
          <w:rFonts w:cstheme="minorHAnsi"/>
        </w:rPr>
      </w:pPr>
      <w:r w:rsidRPr="00A3584E">
        <w:rPr>
          <w:rFonts w:cstheme="minorHAnsi"/>
        </w:rPr>
        <w:t xml:space="preserve">Izjavljujemo da smo proučili sve odredbe Poziva na dostavu ponude i da ih prihvaćamo. </w:t>
      </w:r>
    </w:p>
    <w:p w14:paraId="2B758E61" w14:textId="77777777" w:rsidR="006E7B2E" w:rsidRPr="00A3584E" w:rsidRDefault="006E7B2E" w:rsidP="006E7B2E">
      <w:pPr>
        <w:spacing w:after="0" w:line="240" w:lineRule="auto"/>
        <w:jc w:val="both"/>
        <w:rPr>
          <w:rFonts w:cstheme="minorHAnsi"/>
        </w:rPr>
      </w:pPr>
      <w:r w:rsidRPr="00A3584E">
        <w:rPr>
          <w:rFonts w:cstheme="minorHAnsi"/>
        </w:rPr>
        <w:t>Izjavljujemo da smo spremni prihvatiti te da ćemo, prema uvjetima u Pozivu na dostavu ponude i za cijenu koju smo naveli u ponudi, u cijelosti izvršiti predmet nabave.</w:t>
      </w:r>
    </w:p>
    <w:p w14:paraId="57E3F9D3" w14:textId="77777777" w:rsidR="006E7B2E" w:rsidRPr="00A3584E" w:rsidRDefault="006E7B2E" w:rsidP="006E7B2E">
      <w:pPr>
        <w:spacing w:after="0" w:line="240" w:lineRule="auto"/>
        <w:jc w:val="both"/>
        <w:rPr>
          <w:rFonts w:cstheme="minorHAnsi"/>
        </w:rPr>
      </w:pPr>
    </w:p>
    <w:p w14:paraId="5FF404A5" w14:textId="21CDEB10" w:rsidR="006E7B2E" w:rsidRPr="00A3584E" w:rsidRDefault="006E7B2E" w:rsidP="006E7B2E">
      <w:pPr>
        <w:spacing w:after="0" w:line="240" w:lineRule="auto"/>
        <w:jc w:val="both"/>
        <w:rPr>
          <w:rFonts w:cstheme="minorHAnsi"/>
        </w:rPr>
      </w:pPr>
      <w:r w:rsidRPr="00A3584E">
        <w:rPr>
          <w:rFonts w:cstheme="minorHAnsi"/>
        </w:rPr>
        <w:t xml:space="preserve">Rok valjanosti ponude: </w:t>
      </w:r>
      <w:r w:rsidR="001B5B49">
        <w:rPr>
          <w:rFonts w:cstheme="minorHAnsi"/>
        </w:rPr>
        <w:t>120</w:t>
      </w:r>
      <w:r w:rsidRPr="00A3584E">
        <w:rPr>
          <w:rFonts w:cstheme="minorHAnsi"/>
        </w:rPr>
        <w:t xml:space="preserve"> dana</w:t>
      </w:r>
    </w:p>
    <w:p w14:paraId="2F63047C" w14:textId="77777777" w:rsidR="006E7B2E" w:rsidRPr="00A3584E" w:rsidRDefault="006E7B2E" w:rsidP="006E7B2E">
      <w:pPr>
        <w:spacing w:after="0" w:line="240" w:lineRule="auto"/>
        <w:jc w:val="both"/>
        <w:rPr>
          <w:rFonts w:cstheme="minorHAnsi"/>
        </w:rPr>
      </w:pPr>
    </w:p>
    <w:p w14:paraId="04AFDB06" w14:textId="77777777" w:rsidR="006E7B2E" w:rsidRPr="00A3584E" w:rsidRDefault="006E7B2E" w:rsidP="006E7B2E">
      <w:pPr>
        <w:spacing w:after="0" w:line="240" w:lineRule="auto"/>
        <w:jc w:val="both"/>
        <w:rPr>
          <w:rFonts w:cstheme="minorHAnsi"/>
        </w:rPr>
      </w:pPr>
      <w:r w:rsidRPr="00A3584E">
        <w:rPr>
          <w:rFonts w:cstheme="minorHAnsi"/>
        </w:rPr>
        <w:t>Uz ponudu dostavljamo popis svih sastavnih dijelova i priloga ponude (sadržaj ponude) uvezanih sljedećim redoslijedom:</w:t>
      </w:r>
    </w:p>
    <w:p w14:paraId="69721DB7" w14:textId="77777777" w:rsidR="006E7B2E" w:rsidRPr="00A3584E" w:rsidRDefault="006E7B2E" w:rsidP="006E7B2E">
      <w:pPr>
        <w:spacing w:after="0" w:line="240" w:lineRule="auto"/>
        <w:jc w:val="both"/>
        <w:rPr>
          <w:rFonts w:cstheme="minorHAnsi"/>
        </w:rPr>
      </w:pPr>
    </w:p>
    <w:p w14:paraId="59EAD995" w14:textId="77777777" w:rsidR="006E7B2E" w:rsidRPr="00A3584E" w:rsidRDefault="006E7B2E" w:rsidP="006E7B2E">
      <w:pPr>
        <w:spacing w:after="0" w:line="240" w:lineRule="auto"/>
        <w:jc w:val="both"/>
        <w:rPr>
          <w:rFonts w:cstheme="minorHAnsi"/>
        </w:rPr>
      </w:pPr>
      <w:r w:rsidRPr="00A3584E">
        <w:rPr>
          <w:rFonts w:cstheme="minorHAnsi"/>
        </w:rPr>
        <w:t>_________________________________________________________________________________</w:t>
      </w:r>
    </w:p>
    <w:p w14:paraId="21AA1CBF" w14:textId="77777777" w:rsidR="006E7B2E" w:rsidRPr="00A3584E" w:rsidRDefault="006E7B2E" w:rsidP="006E7B2E">
      <w:pPr>
        <w:spacing w:after="0" w:line="240" w:lineRule="auto"/>
        <w:jc w:val="both"/>
        <w:rPr>
          <w:rFonts w:cstheme="minorHAnsi"/>
        </w:rPr>
      </w:pPr>
    </w:p>
    <w:p w14:paraId="161D8948" w14:textId="77777777" w:rsidR="006E7B2E" w:rsidRPr="00A3584E" w:rsidRDefault="006E7B2E" w:rsidP="006E7B2E">
      <w:pPr>
        <w:spacing w:after="0" w:line="240" w:lineRule="auto"/>
        <w:jc w:val="both"/>
        <w:rPr>
          <w:rFonts w:cstheme="minorHAnsi"/>
        </w:rPr>
      </w:pPr>
      <w:r w:rsidRPr="00A3584E">
        <w:rPr>
          <w:rFonts w:cstheme="minorHAnsi"/>
        </w:rPr>
        <w:t>_________________________________________________________________________________</w:t>
      </w:r>
    </w:p>
    <w:p w14:paraId="062843FC" w14:textId="77777777" w:rsidR="006E7B2E" w:rsidRPr="00A3584E" w:rsidRDefault="006E7B2E" w:rsidP="006E7B2E">
      <w:pPr>
        <w:spacing w:after="0" w:line="240" w:lineRule="auto"/>
        <w:jc w:val="both"/>
        <w:rPr>
          <w:rFonts w:cstheme="minorHAnsi"/>
        </w:rPr>
      </w:pPr>
    </w:p>
    <w:p w14:paraId="51C4D032" w14:textId="77777777" w:rsidR="006E7B2E" w:rsidRPr="00A3584E" w:rsidRDefault="006E7B2E" w:rsidP="006E7B2E">
      <w:pPr>
        <w:spacing w:after="0" w:line="240" w:lineRule="auto"/>
        <w:jc w:val="both"/>
        <w:rPr>
          <w:rFonts w:cstheme="minorHAnsi"/>
        </w:rPr>
      </w:pPr>
      <w:r w:rsidRPr="00A3584E">
        <w:rPr>
          <w:rFonts w:cstheme="minorHAnsi"/>
        </w:rPr>
        <w:t>_________________________________________________________________________________</w:t>
      </w:r>
    </w:p>
    <w:p w14:paraId="0673EA1B" w14:textId="77777777" w:rsidR="006E7B2E" w:rsidRPr="00A3584E" w:rsidRDefault="006E7B2E" w:rsidP="006E7B2E">
      <w:pPr>
        <w:spacing w:after="0" w:line="240" w:lineRule="auto"/>
        <w:jc w:val="both"/>
        <w:rPr>
          <w:rFonts w:cstheme="minorHAnsi"/>
        </w:rPr>
      </w:pPr>
    </w:p>
    <w:p w14:paraId="27E8BC6A" w14:textId="77777777" w:rsidR="006E7B2E" w:rsidRPr="00A3584E" w:rsidRDefault="006E7B2E" w:rsidP="006E7B2E">
      <w:pPr>
        <w:spacing w:after="0" w:line="240" w:lineRule="auto"/>
        <w:jc w:val="both"/>
        <w:rPr>
          <w:rFonts w:cstheme="minorHAnsi"/>
        </w:rPr>
      </w:pPr>
      <w:r w:rsidRPr="00A3584E">
        <w:rPr>
          <w:rFonts w:cstheme="minorHAnsi"/>
        </w:rPr>
        <w:t>_________________________________________________________________________________</w:t>
      </w:r>
    </w:p>
    <w:p w14:paraId="26910799" w14:textId="77777777" w:rsidR="006E7B2E" w:rsidRPr="00A3584E" w:rsidRDefault="006E7B2E" w:rsidP="006E7B2E">
      <w:pPr>
        <w:spacing w:after="0" w:line="240" w:lineRule="auto"/>
        <w:jc w:val="both"/>
        <w:rPr>
          <w:rFonts w:cstheme="minorHAnsi"/>
        </w:rPr>
      </w:pPr>
    </w:p>
    <w:p w14:paraId="24DD514D" w14:textId="77777777" w:rsidR="006E7B2E" w:rsidRPr="00A3584E" w:rsidRDefault="006E7B2E" w:rsidP="006E7B2E">
      <w:pPr>
        <w:spacing w:after="0" w:line="240" w:lineRule="auto"/>
        <w:jc w:val="both"/>
        <w:rPr>
          <w:rFonts w:cstheme="minorHAnsi"/>
        </w:rPr>
      </w:pPr>
      <w:r w:rsidRPr="00A3584E">
        <w:rPr>
          <w:rFonts w:cstheme="minorHAnsi"/>
        </w:rPr>
        <w:t>_________________________________________________________________________________</w:t>
      </w:r>
    </w:p>
    <w:p w14:paraId="5984ACD8" w14:textId="77777777" w:rsidR="006E7B2E" w:rsidRPr="00A3584E" w:rsidRDefault="006E7B2E" w:rsidP="006E7B2E">
      <w:pPr>
        <w:spacing w:after="0" w:line="240" w:lineRule="auto"/>
        <w:jc w:val="both"/>
        <w:rPr>
          <w:rFonts w:cstheme="minorHAnsi"/>
        </w:rPr>
      </w:pPr>
    </w:p>
    <w:p w14:paraId="51E7CB4F" w14:textId="77777777" w:rsidR="006E7B2E" w:rsidRPr="00A3584E" w:rsidRDefault="006E7B2E" w:rsidP="006E7B2E">
      <w:pPr>
        <w:spacing w:after="0" w:line="240" w:lineRule="auto"/>
        <w:jc w:val="both"/>
        <w:rPr>
          <w:rFonts w:cstheme="minorHAnsi"/>
        </w:rPr>
      </w:pPr>
      <w:r w:rsidRPr="00A3584E">
        <w:rPr>
          <w:rFonts w:cstheme="minorHAnsi"/>
        </w:rPr>
        <w:t>_________________________________________________________________________________</w:t>
      </w:r>
    </w:p>
    <w:p w14:paraId="446F84AB" w14:textId="77777777" w:rsidR="006E7B2E" w:rsidRPr="00A3584E" w:rsidRDefault="006E7B2E" w:rsidP="006E7B2E">
      <w:pPr>
        <w:spacing w:after="0" w:line="240" w:lineRule="auto"/>
        <w:jc w:val="both"/>
        <w:rPr>
          <w:rFonts w:cstheme="minorHAnsi"/>
        </w:rPr>
      </w:pPr>
    </w:p>
    <w:p w14:paraId="05416E57" w14:textId="77777777" w:rsidR="006E7B2E" w:rsidRPr="00A3584E" w:rsidRDefault="006E7B2E" w:rsidP="006E7B2E">
      <w:pPr>
        <w:spacing w:after="0" w:line="240" w:lineRule="auto"/>
        <w:jc w:val="both"/>
        <w:rPr>
          <w:rFonts w:cstheme="minorHAnsi"/>
        </w:rPr>
      </w:pPr>
      <w:r w:rsidRPr="00A3584E">
        <w:rPr>
          <w:rFonts w:cstheme="minorHAnsi"/>
        </w:rPr>
        <w:t>_________________________________________________________________________________</w:t>
      </w:r>
    </w:p>
    <w:p w14:paraId="3A32A765" w14:textId="77777777" w:rsidR="006E7B2E" w:rsidRPr="00A3584E" w:rsidRDefault="006E7B2E" w:rsidP="006E7B2E">
      <w:pPr>
        <w:spacing w:after="0" w:line="240" w:lineRule="auto"/>
        <w:jc w:val="both"/>
        <w:rPr>
          <w:rFonts w:cstheme="minorHAnsi"/>
        </w:rPr>
      </w:pPr>
    </w:p>
    <w:p w14:paraId="444C927A" w14:textId="77777777" w:rsidR="006E7B2E" w:rsidRPr="00A3584E" w:rsidRDefault="006E7B2E" w:rsidP="006E7B2E">
      <w:pPr>
        <w:spacing w:after="0" w:line="240" w:lineRule="auto"/>
        <w:jc w:val="both"/>
        <w:rPr>
          <w:rFonts w:cstheme="minorHAnsi"/>
        </w:rPr>
      </w:pPr>
      <w:r w:rsidRPr="00A3584E">
        <w:rPr>
          <w:rFonts w:cstheme="minorHAnsi"/>
        </w:rPr>
        <w:t>_________________________________________________________________________________</w:t>
      </w:r>
    </w:p>
    <w:p w14:paraId="489C226B" w14:textId="77777777" w:rsidR="006E7B2E" w:rsidRPr="00A3584E" w:rsidRDefault="006E7B2E" w:rsidP="006E7B2E">
      <w:pPr>
        <w:spacing w:after="0" w:line="240" w:lineRule="auto"/>
        <w:jc w:val="both"/>
        <w:rPr>
          <w:rFonts w:cstheme="minorHAnsi"/>
        </w:rPr>
      </w:pPr>
    </w:p>
    <w:p w14:paraId="28E14361" w14:textId="77777777" w:rsidR="006E7B2E" w:rsidRPr="00A3584E" w:rsidRDefault="006E7B2E" w:rsidP="006E7B2E">
      <w:pPr>
        <w:spacing w:after="0" w:line="240" w:lineRule="auto"/>
        <w:jc w:val="both"/>
        <w:rPr>
          <w:rFonts w:cstheme="minorHAnsi"/>
        </w:rPr>
      </w:pPr>
    </w:p>
    <w:p w14:paraId="64E2B847" w14:textId="4560030F" w:rsidR="006E7B2E" w:rsidRDefault="006E7B2E" w:rsidP="006E7B2E">
      <w:pPr>
        <w:spacing w:after="0" w:line="240" w:lineRule="auto"/>
        <w:jc w:val="both"/>
        <w:rPr>
          <w:rFonts w:cstheme="minorHAnsi"/>
          <w:bCs/>
          <w:iCs/>
          <w:color w:val="000000"/>
          <w:lang w:eastAsia="hr-HR"/>
        </w:rPr>
      </w:pPr>
      <w:r w:rsidRPr="00A3584E">
        <w:rPr>
          <w:rFonts w:cstheme="minorHAnsi"/>
          <w:bCs/>
          <w:iCs/>
          <w:color w:val="000000"/>
          <w:lang w:eastAsia="hr-HR"/>
        </w:rPr>
        <w:t>Datum i mjesto: ____________________________________</w:t>
      </w:r>
    </w:p>
    <w:p w14:paraId="0F623503" w14:textId="77777777" w:rsidR="006A4E91" w:rsidRPr="00A3584E" w:rsidRDefault="006A4E91" w:rsidP="006E7B2E">
      <w:pPr>
        <w:spacing w:after="0" w:line="240" w:lineRule="auto"/>
        <w:jc w:val="both"/>
        <w:rPr>
          <w:rFonts w:cstheme="minorHAnsi"/>
          <w:bCs/>
          <w:iCs/>
          <w:color w:val="000000"/>
          <w:lang w:eastAsia="hr-HR"/>
        </w:rPr>
      </w:pPr>
    </w:p>
    <w:p w14:paraId="68C4660A" w14:textId="77777777" w:rsidR="006E7B2E" w:rsidRPr="00A3584E" w:rsidRDefault="006E7B2E" w:rsidP="006E7B2E">
      <w:pPr>
        <w:spacing w:after="0" w:line="240" w:lineRule="auto"/>
        <w:rPr>
          <w:rFonts w:cstheme="minorHAnsi"/>
        </w:rPr>
      </w:pPr>
    </w:p>
    <w:p w14:paraId="518B7D33" w14:textId="77777777" w:rsidR="006E7B2E" w:rsidRPr="00A3584E" w:rsidRDefault="006E7B2E" w:rsidP="006E7B2E">
      <w:pPr>
        <w:pStyle w:val="Odlomakpopisa"/>
        <w:ind w:left="3949"/>
        <w:rPr>
          <w:rFonts w:cstheme="minorHAnsi"/>
          <w:b/>
          <w:bCs/>
        </w:rPr>
      </w:pPr>
      <w:r w:rsidRPr="00A3584E">
        <w:rPr>
          <w:rFonts w:cstheme="minorHAnsi"/>
          <w:b/>
          <w:bCs/>
        </w:rPr>
        <w:t>___________________________</w:t>
      </w:r>
    </w:p>
    <w:p w14:paraId="6F4EF91F" w14:textId="77777777" w:rsidR="006E7B2E" w:rsidRPr="00A3584E" w:rsidRDefault="006E7B2E" w:rsidP="006E7B2E">
      <w:pPr>
        <w:pStyle w:val="Odlomakpopisa"/>
        <w:autoSpaceDE w:val="0"/>
        <w:autoSpaceDN w:val="0"/>
        <w:adjustRightInd w:val="0"/>
        <w:ind w:left="3949"/>
        <w:rPr>
          <w:rFonts w:cstheme="minorHAnsi"/>
          <w:i/>
          <w:lang w:eastAsia="hr-HR"/>
        </w:rPr>
      </w:pPr>
      <w:r w:rsidRPr="00A3584E">
        <w:rPr>
          <w:rFonts w:cstheme="minorHAnsi"/>
          <w:i/>
          <w:lang w:eastAsia="hr-HR"/>
        </w:rPr>
        <w:t>(čitko ime i prezime ovlaštene osobe Ponuditelja)</w:t>
      </w:r>
    </w:p>
    <w:p w14:paraId="43B8142C" w14:textId="77777777" w:rsidR="006E7B2E" w:rsidRPr="00A3584E" w:rsidRDefault="006E7B2E" w:rsidP="006E7B2E">
      <w:pPr>
        <w:pStyle w:val="Odlomakpopisa"/>
        <w:autoSpaceDE w:val="0"/>
        <w:autoSpaceDN w:val="0"/>
        <w:adjustRightInd w:val="0"/>
        <w:ind w:left="3949"/>
        <w:rPr>
          <w:rFonts w:cstheme="minorHAnsi"/>
          <w:lang w:eastAsia="hr-HR"/>
        </w:rPr>
      </w:pPr>
    </w:p>
    <w:p w14:paraId="07EAA3D8" w14:textId="77777777" w:rsidR="006E7B2E" w:rsidRPr="00A3584E" w:rsidRDefault="006E7B2E" w:rsidP="006E7B2E">
      <w:pPr>
        <w:spacing w:after="0" w:line="240" w:lineRule="auto"/>
        <w:rPr>
          <w:rFonts w:cstheme="minorHAnsi"/>
          <w:b/>
          <w:bCs/>
        </w:rPr>
      </w:pPr>
    </w:p>
    <w:p w14:paraId="4F9C505D" w14:textId="77777777" w:rsidR="006E7B2E" w:rsidRPr="00A3584E" w:rsidRDefault="006E7B2E" w:rsidP="006E7B2E">
      <w:pPr>
        <w:pStyle w:val="Odlomakpopisa"/>
        <w:ind w:left="3949"/>
        <w:rPr>
          <w:rFonts w:cstheme="minorHAnsi"/>
          <w:b/>
          <w:bCs/>
        </w:rPr>
      </w:pPr>
      <w:r w:rsidRPr="00A3584E">
        <w:rPr>
          <w:rFonts w:cstheme="minorHAnsi"/>
          <w:b/>
          <w:bCs/>
        </w:rPr>
        <w:t>__________________________</w:t>
      </w:r>
    </w:p>
    <w:p w14:paraId="3AC3D0C9" w14:textId="77777777" w:rsidR="006E7B2E" w:rsidRPr="00A3584E" w:rsidRDefault="006E7B2E" w:rsidP="006E7B2E">
      <w:pPr>
        <w:pStyle w:val="Odlomakpopisa"/>
        <w:autoSpaceDE w:val="0"/>
        <w:autoSpaceDN w:val="0"/>
        <w:adjustRightInd w:val="0"/>
        <w:ind w:left="3949"/>
        <w:rPr>
          <w:rFonts w:cstheme="minorHAnsi"/>
          <w:b/>
          <w:bCs/>
          <w:i/>
        </w:rPr>
      </w:pPr>
      <w:r w:rsidRPr="00A3584E">
        <w:rPr>
          <w:rFonts w:cstheme="minorHAnsi"/>
          <w:i/>
          <w:lang w:eastAsia="hr-HR"/>
        </w:rPr>
        <w:t>(potpis ovlaštene osobe Ponuditelja)</w:t>
      </w:r>
      <w:r w:rsidRPr="00A3584E">
        <w:rPr>
          <w:rFonts w:cstheme="minorHAnsi"/>
          <w:b/>
          <w:bCs/>
          <w:i/>
        </w:rPr>
        <w:t xml:space="preserve">     </w:t>
      </w:r>
    </w:p>
    <w:p w14:paraId="052D7010" w14:textId="77777777" w:rsidR="006E7B2E" w:rsidRPr="00A3584E" w:rsidRDefault="006E7B2E" w:rsidP="006E7B2E">
      <w:pPr>
        <w:pStyle w:val="Odlomakpopisa"/>
        <w:ind w:left="1069"/>
        <w:jc w:val="both"/>
        <w:rPr>
          <w:rFonts w:cstheme="minorHAnsi"/>
          <w:b/>
          <w:bCs/>
          <w:i/>
          <w:iCs/>
          <w:color w:val="000000"/>
          <w:lang w:eastAsia="hr-HR"/>
        </w:rPr>
      </w:pPr>
    </w:p>
    <w:p w14:paraId="3B30BC67" w14:textId="77777777" w:rsidR="006E7B2E" w:rsidRPr="00A3584E" w:rsidRDefault="006E7B2E" w:rsidP="006E7B2E">
      <w:pPr>
        <w:pStyle w:val="Odlomakpopisa"/>
        <w:ind w:left="1069"/>
        <w:jc w:val="both"/>
        <w:rPr>
          <w:rFonts w:cstheme="minorHAnsi"/>
          <w:b/>
          <w:bCs/>
          <w:i/>
          <w:iCs/>
          <w:color w:val="000000"/>
          <w:lang w:eastAsia="hr-HR"/>
        </w:rPr>
      </w:pPr>
    </w:p>
    <w:p w14:paraId="4204D393" w14:textId="3662AF19" w:rsidR="00A3584E" w:rsidRDefault="006E7B2E" w:rsidP="00201D70">
      <w:pPr>
        <w:pStyle w:val="Odlomakpopisa"/>
        <w:ind w:left="2832"/>
        <w:rPr>
          <w:rFonts w:cstheme="minorHAnsi"/>
          <w:b/>
          <w:bCs/>
          <w:iCs/>
          <w:color w:val="000000"/>
          <w:lang w:eastAsia="hr-HR"/>
        </w:rPr>
      </w:pPr>
      <w:r w:rsidRPr="00A3584E">
        <w:rPr>
          <w:rFonts w:cstheme="minorHAnsi"/>
          <w:b/>
          <w:bCs/>
          <w:iCs/>
          <w:color w:val="000000"/>
          <w:lang w:eastAsia="hr-HR"/>
        </w:rPr>
        <w:t>MP</w:t>
      </w:r>
    </w:p>
    <w:p w14:paraId="0353D27E" w14:textId="77777777" w:rsidR="00201D70" w:rsidRPr="00201D70" w:rsidRDefault="00201D70" w:rsidP="00201D70">
      <w:pPr>
        <w:pStyle w:val="Odlomakpopisa"/>
        <w:ind w:left="2832"/>
        <w:rPr>
          <w:rFonts w:cstheme="minorHAnsi"/>
          <w:b/>
          <w:bCs/>
          <w:iCs/>
          <w:color w:val="000000"/>
          <w:lang w:eastAsia="hr-HR"/>
        </w:rPr>
      </w:pPr>
    </w:p>
    <w:p w14:paraId="324D7BC5" w14:textId="77777777" w:rsidR="006E7B2E" w:rsidRPr="00A3584E" w:rsidRDefault="00D02DE0" w:rsidP="00742CBF">
      <w:pPr>
        <w:spacing w:after="0" w:line="240" w:lineRule="auto"/>
        <w:rPr>
          <w:rFonts w:cstheme="minorHAnsi"/>
          <w:b/>
          <w:i/>
          <w:color w:val="00B050"/>
          <w:lang w:eastAsia="hr-HR"/>
        </w:rPr>
      </w:pPr>
      <w:r w:rsidRPr="00A3584E">
        <w:rPr>
          <w:rFonts w:cstheme="minorHAnsi"/>
          <w:b/>
          <w:i/>
          <w:color w:val="00B050"/>
          <w:lang w:eastAsia="hr-HR"/>
        </w:rPr>
        <w:lastRenderedPageBreak/>
        <w:t xml:space="preserve">Obrazac 2. – </w:t>
      </w:r>
      <w:r w:rsidR="006E7B2E" w:rsidRPr="00A3584E">
        <w:rPr>
          <w:rFonts w:cstheme="minorHAnsi"/>
          <w:b/>
          <w:i/>
          <w:color w:val="00B050"/>
          <w:lang w:eastAsia="hr-HR"/>
        </w:rPr>
        <w:t>TROŠKOVNIK</w:t>
      </w:r>
    </w:p>
    <w:p w14:paraId="4EE69088" w14:textId="77777777" w:rsidR="00292988" w:rsidRDefault="00292988" w:rsidP="00201D70">
      <w:pPr>
        <w:autoSpaceDE w:val="0"/>
        <w:autoSpaceDN w:val="0"/>
        <w:adjustRightInd w:val="0"/>
        <w:spacing w:after="0" w:line="240" w:lineRule="auto"/>
        <w:rPr>
          <w:rFonts w:ascii="Calibri" w:hAnsi="Calibri" w:cs="Calibri"/>
        </w:rPr>
      </w:pPr>
      <w:r w:rsidRPr="00292988">
        <w:rPr>
          <w:rFonts w:ascii="Calibri" w:hAnsi="Calibri" w:cs="Calibri"/>
        </w:rPr>
        <w:t>Ažuriranje digitalnog sustava praćenja zdravstvenog stanja stabala na zelenim površinama grada Varaždina.</w:t>
      </w:r>
    </w:p>
    <w:p w14:paraId="1FBCF07E" w14:textId="072E15E2" w:rsidR="00201D70" w:rsidRPr="00A3584E" w:rsidRDefault="00201D70" w:rsidP="00201D70">
      <w:pPr>
        <w:autoSpaceDE w:val="0"/>
        <w:autoSpaceDN w:val="0"/>
        <w:adjustRightInd w:val="0"/>
        <w:spacing w:after="0" w:line="240" w:lineRule="auto"/>
        <w:rPr>
          <w:rFonts w:cstheme="minorHAnsi"/>
          <w:color w:val="000000"/>
          <w:lang w:eastAsia="hr-HR"/>
        </w:rPr>
      </w:pPr>
      <w:r w:rsidRPr="00A3584E">
        <w:rPr>
          <w:rFonts w:cstheme="minorHAnsi"/>
          <w:color w:val="000000"/>
          <w:lang w:eastAsia="hr-HR"/>
        </w:rPr>
        <w:t>Evidencijski broj nabave: JN-</w:t>
      </w:r>
      <w:r>
        <w:rPr>
          <w:rFonts w:cstheme="minorHAnsi"/>
          <w:color w:val="000000"/>
          <w:lang w:eastAsia="hr-HR"/>
        </w:rPr>
        <w:t>3</w:t>
      </w:r>
      <w:r w:rsidRPr="00A3584E">
        <w:rPr>
          <w:rFonts w:cstheme="minorHAnsi"/>
          <w:color w:val="000000"/>
          <w:lang w:eastAsia="hr-HR"/>
        </w:rPr>
        <w:t>/2</w:t>
      </w:r>
      <w:r w:rsidR="00A117C4">
        <w:rPr>
          <w:rFonts w:cstheme="minorHAnsi"/>
          <w:color w:val="000000"/>
          <w:lang w:eastAsia="hr-HR"/>
        </w:rPr>
        <w:t>025</w:t>
      </w:r>
    </w:p>
    <w:p w14:paraId="2E62E4CC" w14:textId="77777777" w:rsidR="00201D70" w:rsidRPr="00A3584E" w:rsidRDefault="00201D70" w:rsidP="00201D70">
      <w:pPr>
        <w:spacing w:after="0" w:line="240" w:lineRule="auto"/>
        <w:jc w:val="both"/>
        <w:rPr>
          <w:rFonts w:cstheme="minorHAnsi"/>
          <w:b/>
        </w:rPr>
      </w:pPr>
    </w:p>
    <w:p w14:paraId="1D5506F4" w14:textId="77777777" w:rsidR="00BD260B" w:rsidRPr="00A3584E" w:rsidRDefault="00BD260B" w:rsidP="00742CBF">
      <w:pPr>
        <w:spacing w:after="0" w:line="240" w:lineRule="auto"/>
        <w:rPr>
          <w:rFonts w:cstheme="minorHAnsi"/>
          <w:b/>
          <w:bCs/>
        </w:rPr>
      </w:pPr>
    </w:p>
    <w:p w14:paraId="239DAB0E" w14:textId="77777777" w:rsidR="005A0FFD" w:rsidRDefault="005A0FFD" w:rsidP="005A0FFD">
      <w:pPr>
        <w:autoSpaceDE w:val="0"/>
        <w:autoSpaceDN w:val="0"/>
        <w:adjustRightInd w:val="0"/>
        <w:spacing w:after="0" w:line="240" w:lineRule="auto"/>
        <w:rPr>
          <w:rFonts w:cstheme="minorHAnsi"/>
          <w:bCs/>
          <w:color w:val="000000"/>
          <w:lang w:eastAsia="hr-HR"/>
        </w:rPr>
      </w:pPr>
      <w:bookmarkStart w:id="2" w:name="_Hlk126579996"/>
      <w:r>
        <w:rPr>
          <w:rFonts w:cstheme="minorHAnsi"/>
          <w:iCs/>
        </w:rPr>
        <w:t>T</w:t>
      </w:r>
      <w:r w:rsidRPr="00642CB3">
        <w:rPr>
          <w:rFonts w:cstheme="minorHAnsi"/>
          <w:iCs/>
        </w:rPr>
        <w:t>roškovnik</w:t>
      </w:r>
      <w:r w:rsidRPr="00642CB3">
        <w:rPr>
          <w:rFonts w:cstheme="minorHAnsi"/>
        </w:rPr>
        <w:t xml:space="preserve"> je prilog </w:t>
      </w:r>
      <w:r>
        <w:rPr>
          <w:rFonts w:cstheme="minorHAnsi"/>
        </w:rPr>
        <w:t>2</w:t>
      </w:r>
      <w:r w:rsidRPr="00642CB3">
        <w:rPr>
          <w:rFonts w:cstheme="minorHAnsi"/>
        </w:rPr>
        <w:t xml:space="preserve">. ove Dokumentacije u </w:t>
      </w:r>
      <w:r>
        <w:rPr>
          <w:rFonts w:cstheme="minorHAnsi"/>
        </w:rPr>
        <w:t>excel</w:t>
      </w:r>
      <w:r w:rsidRPr="00642CB3">
        <w:rPr>
          <w:rFonts w:cstheme="minorHAnsi"/>
        </w:rPr>
        <w:t xml:space="preserve"> formatu</w:t>
      </w:r>
      <w:r>
        <w:rPr>
          <w:rFonts w:cstheme="minorHAnsi"/>
        </w:rPr>
        <w:t>.</w:t>
      </w:r>
    </w:p>
    <w:bookmarkEnd w:id="2"/>
    <w:p w14:paraId="4661BFBA" w14:textId="77777777" w:rsidR="00DA3B9A" w:rsidRDefault="00DA3B9A" w:rsidP="00742CBF">
      <w:pPr>
        <w:spacing w:after="0" w:line="240" w:lineRule="auto"/>
        <w:rPr>
          <w:rFonts w:cstheme="minorHAnsi"/>
          <w:b/>
          <w:i/>
          <w:color w:val="00B050"/>
          <w:lang w:eastAsia="hr-HR"/>
        </w:rPr>
      </w:pPr>
    </w:p>
    <w:p w14:paraId="718DD017" w14:textId="77777777" w:rsidR="00201D70" w:rsidRDefault="00201D70" w:rsidP="00742CBF">
      <w:pPr>
        <w:spacing w:after="0" w:line="240" w:lineRule="auto"/>
        <w:rPr>
          <w:rFonts w:cstheme="minorHAnsi"/>
          <w:b/>
          <w:i/>
          <w:color w:val="00B050"/>
          <w:lang w:eastAsia="hr-HR"/>
        </w:rPr>
      </w:pPr>
    </w:p>
    <w:p w14:paraId="6AD6465E" w14:textId="77777777" w:rsidR="00201D70" w:rsidRDefault="00201D70" w:rsidP="00742CBF">
      <w:pPr>
        <w:spacing w:after="0" w:line="240" w:lineRule="auto"/>
        <w:rPr>
          <w:rFonts w:cstheme="minorHAnsi"/>
          <w:b/>
          <w:i/>
          <w:color w:val="00B050"/>
          <w:lang w:eastAsia="hr-HR"/>
        </w:rPr>
      </w:pPr>
    </w:p>
    <w:p w14:paraId="4562B66A" w14:textId="77777777" w:rsidR="00201D70" w:rsidRDefault="00201D70" w:rsidP="00742CBF">
      <w:pPr>
        <w:spacing w:after="0" w:line="240" w:lineRule="auto"/>
        <w:rPr>
          <w:rFonts w:cstheme="minorHAnsi"/>
          <w:b/>
          <w:i/>
          <w:color w:val="00B050"/>
          <w:lang w:eastAsia="hr-HR"/>
        </w:rPr>
      </w:pPr>
    </w:p>
    <w:p w14:paraId="5B3D91EE" w14:textId="77777777" w:rsidR="00201D70" w:rsidRDefault="00201D70" w:rsidP="00742CBF">
      <w:pPr>
        <w:spacing w:after="0" w:line="240" w:lineRule="auto"/>
        <w:rPr>
          <w:rFonts w:cstheme="minorHAnsi"/>
          <w:b/>
          <w:i/>
          <w:color w:val="00B050"/>
          <w:lang w:eastAsia="hr-HR"/>
        </w:rPr>
      </w:pPr>
    </w:p>
    <w:p w14:paraId="74EAF1B2" w14:textId="77777777" w:rsidR="00201D70" w:rsidRDefault="00201D70" w:rsidP="00742CBF">
      <w:pPr>
        <w:spacing w:after="0" w:line="240" w:lineRule="auto"/>
        <w:rPr>
          <w:rFonts w:cstheme="minorHAnsi"/>
          <w:b/>
          <w:i/>
          <w:color w:val="00B050"/>
          <w:lang w:eastAsia="hr-HR"/>
        </w:rPr>
      </w:pPr>
    </w:p>
    <w:p w14:paraId="68AF6BFC" w14:textId="77777777" w:rsidR="00201D70" w:rsidRDefault="00201D70" w:rsidP="00742CBF">
      <w:pPr>
        <w:spacing w:after="0" w:line="240" w:lineRule="auto"/>
        <w:rPr>
          <w:rFonts w:cstheme="minorHAnsi"/>
          <w:b/>
          <w:i/>
          <w:color w:val="00B050"/>
          <w:lang w:eastAsia="hr-HR"/>
        </w:rPr>
      </w:pPr>
    </w:p>
    <w:p w14:paraId="09EB239B" w14:textId="77777777" w:rsidR="00201D70" w:rsidRDefault="00201D70" w:rsidP="00742CBF">
      <w:pPr>
        <w:spacing w:after="0" w:line="240" w:lineRule="auto"/>
        <w:rPr>
          <w:rFonts w:cstheme="minorHAnsi"/>
          <w:b/>
          <w:i/>
          <w:color w:val="00B050"/>
          <w:lang w:eastAsia="hr-HR"/>
        </w:rPr>
      </w:pPr>
    </w:p>
    <w:p w14:paraId="49F2DAAD" w14:textId="77777777" w:rsidR="00201D70" w:rsidRDefault="00201D70" w:rsidP="00742CBF">
      <w:pPr>
        <w:spacing w:after="0" w:line="240" w:lineRule="auto"/>
        <w:rPr>
          <w:rFonts w:cstheme="minorHAnsi"/>
          <w:b/>
          <w:i/>
          <w:color w:val="00B050"/>
          <w:lang w:eastAsia="hr-HR"/>
        </w:rPr>
      </w:pPr>
    </w:p>
    <w:p w14:paraId="3BB0390E" w14:textId="77777777" w:rsidR="00201D70" w:rsidRDefault="00201D70" w:rsidP="00742CBF">
      <w:pPr>
        <w:spacing w:after="0" w:line="240" w:lineRule="auto"/>
        <w:rPr>
          <w:rFonts w:cstheme="minorHAnsi"/>
          <w:b/>
          <w:i/>
          <w:color w:val="00B050"/>
          <w:lang w:eastAsia="hr-HR"/>
        </w:rPr>
      </w:pPr>
    </w:p>
    <w:p w14:paraId="275AB0FE" w14:textId="77777777" w:rsidR="00201D70" w:rsidRDefault="00201D70" w:rsidP="00742CBF">
      <w:pPr>
        <w:spacing w:after="0" w:line="240" w:lineRule="auto"/>
        <w:rPr>
          <w:rFonts w:cstheme="minorHAnsi"/>
          <w:b/>
          <w:i/>
          <w:color w:val="00B050"/>
          <w:lang w:eastAsia="hr-HR"/>
        </w:rPr>
      </w:pPr>
    </w:p>
    <w:p w14:paraId="34C3E3F8" w14:textId="77777777" w:rsidR="00201D70" w:rsidRDefault="00201D70" w:rsidP="00742CBF">
      <w:pPr>
        <w:spacing w:after="0" w:line="240" w:lineRule="auto"/>
        <w:rPr>
          <w:rFonts w:cstheme="minorHAnsi"/>
          <w:b/>
          <w:i/>
          <w:color w:val="00B050"/>
          <w:lang w:eastAsia="hr-HR"/>
        </w:rPr>
      </w:pPr>
    </w:p>
    <w:p w14:paraId="4EF05A00" w14:textId="77777777" w:rsidR="00201D70" w:rsidRDefault="00201D70" w:rsidP="00742CBF">
      <w:pPr>
        <w:spacing w:after="0" w:line="240" w:lineRule="auto"/>
        <w:rPr>
          <w:rFonts w:cstheme="minorHAnsi"/>
          <w:b/>
          <w:i/>
          <w:color w:val="00B050"/>
          <w:lang w:eastAsia="hr-HR"/>
        </w:rPr>
      </w:pPr>
    </w:p>
    <w:p w14:paraId="6B057F77" w14:textId="77777777" w:rsidR="00201D70" w:rsidRDefault="00201D70" w:rsidP="00742CBF">
      <w:pPr>
        <w:spacing w:after="0" w:line="240" w:lineRule="auto"/>
        <w:rPr>
          <w:rFonts w:cstheme="minorHAnsi"/>
          <w:b/>
          <w:i/>
          <w:color w:val="00B050"/>
          <w:lang w:eastAsia="hr-HR"/>
        </w:rPr>
      </w:pPr>
    </w:p>
    <w:p w14:paraId="5BBE3D37" w14:textId="77777777" w:rsidR="00201D70" w:rsidRDefault="00201D70" w:rsidP="00742CBF">
      <w:pPr>
        <w:spacing w:after="0" w:line="240" w:lineRule="auto"/>
        <w:rPr>
          <w:rFonts w:cstheme="minorHAnsi"/>
          <w:b/>
          <w:i/>
          <w:color w:val="00B050"/>
          <w:lang w:eastAsia="hr-HR"/>
        </w:rPr>
      </w:pPr>
    </w:p>
    <w:p w14:paraId="11982A9C" w14:textId="77777777" w:rsidR="00201D70" w:rsidRDefault="00201D70" w:rsidP="00742CBF">
      <w:pPr>
        <w:spacing w:after="0" w:line="240" w:lineRule="auto"/>
        <w:rPr>
          <w:rFonts w:cstheme="minorHAnsi"/>
          <w:b/>
          <w:i/>
          <w:color w:val="00B050"/>
          <w:lang w:eastAsia="hr-HR"/>
        </w:rPr>
      </w:pPr>
    </w:p>
    <w:p w14:paraId="52A5FEB0" w14:textId="77777777" w:rsidR="00201D70" w:rsidRDefault="00201D70" w:rsidP="00742CBF">
      <w:pPr>
        <w:spacing w:after="0" w:line="240" w:lineRule="auto"/>
        <w:rPr>
          <w:rFonts w:cstheme="minorHAnsi"/>
          <w:b/>
          <w:i/>
          <w:color w:val="00B050"/>
          <w:lang w:eastAsia="hr-HR"/>
        </w:rPr>
      </w:pPr>
    </w:p>
    <w:p w14:paraId="3E41E0E3" w14:textId="77777777" w:rsidR="00201D70" w:rsidRDefault="00201D70" w:rsidP="00742CBF">
      <w:pPr>
        <w:spacing w:after="0" w:line="240" w:lineRule="auto"/>
        <w:rPr>
          <w:rFonts w:cstheme="minorHAnsi"/>
          <w:b/>
          <w:i/>
          <w:color w:val="00B050"/>
          <w:lang w:eastAsia="hr-HR"/>
        </w:rPr>
      </w:pPr>
    </w:p>
    <w:p w14:paraId="13D2EC05" w14:textId="77777777" w:rsidR="00201D70" w:rsidRDefault="00201D70" w:rsidP="00742CBF">
      <w:pPr>
        <w:spacing w:after="0" w:line="240" w:lineRule="auto"/>
        <w:rPr>
          <w:rFonts w:cstheme="minorHAnsi"/>
          <w:b/>
          <w:i/>
          <w:color w:val="00B050"/>
          <w:lang w:eastAsia="hr-HR"/>
        </w:rPr>
      </w:pPr>
    </w:p>
    <w:p w14:paraId="4CB8BB34" w14:textId="77777777" w:rsidR="00201D70" w:rsidRDefault="00201D70" w:rsidP="00742CBF">
      <w:pPr>
        <w:spacing w:after="0" w:line="240" w:lineRule="auto"/>
        <w:rPr>
          <w:rFonts w:cstheme="minorHAnsi"/>
          <w:b/>
          <w:i/>
          <w:color w:val="00B050"/>
          <w:lang w:eastAsia="hr-HR"/>
        </w:rPr>
      </w:pPr>
    </w:p>
    <w:p w14:paraId="2950599F" w14:textId="77777777" w:rsidR="00201D70" w:rsidRDefault="00201D70" w:rsidP="00742CBF">
      <w:pPr>
        <w:spacing w:after="0" w:line="240" w:lineRule="auto"/>
        <w:rPr>
          <w:rFonts w:cstheme="minorHAnsi"/>
          <w:b/>
          <w:i/>
          <w:color w:val="00B050"/>
          <w:lang w:eastAsia="hr-HR"/>
        </w:rPr>
      </w:pPr>
    </w:p>
    <w:p w14:paraId="0DB6D03F" w14:textId="77777777" w:rsidR="00201D70" w:rsidRDefault="00201D70" w:rsidP="00742CBF">
      <w:pPr>
        <w:spacing w:after="0" w:line="240" w:lineRule="auto"/>
        <w:rPr>
          <w:rFonts w:cstheme="minorHAnsi"/>
          <w:b/>
          <w:i/>
          <w:color w:val="00B050"/>
          <w:lang w:eastAsia="hr-HR"/>
        </w:rPr>
      </w:pPr>
    </w:p>
    <w:p w14:paraId="29C4CC5F" w14:textId="77777777" w:rsidR="00201D70" w:rsidRDefault="00201D70" w:rsidP="00742CBF">
      <w:pPr>
        <w:spacing w:after="0" w:line="240" w:lineRule="auto"/>
        <w:rPr>
          <w:rFonts w:cstheme="minorHAnsi"/>
          <w:b/>
          <w:i/>
          <w:color w:val="00B050"/>
          <w:lang w:eastAsia="hr-HR"/>
        </w:rPr>
      </w:pPr>
    </w:p>
    <w:p w14:paraId="3E7030C1" w14:textId="77777777" w:rsidR="00201D70" w:rsidRDefault="00201D70" w:rsidP="00742CBF">
      <w:pPr>
        <w:spacing w:after="0" w:line="240" w:lineRule="auto"/>
        <w:rPr>
          <w:rFonts w:cstheme="minorHAnsi"/>
          <w:b/>
          <w:i/>
          <w:color w:val="00B050"/>
          <w:lang w:eastAsia="hr-HR"/>
        </w:rPr>
      </w:pPr>
    </w:p>
    <w:p w14:paraId="5524AEB1" w14:textId="77777777" w:rsidR="00201D70" w:rsidRDefault="00201D70" w:rsidP="00742CBF">
      <w:pPr>
        <w:spacing w:after="0" w:line="240" w:lineRule="auto"/>
        <w:rPr>
          <w:rFonts w:cstheme="minorHAnsi"/>
          <w:b/>
          <w:i/>
          <w:color w:val="00B050"/>
          <w:lang w:eastAsia="hr-HR"/>
        </w:rPr>
      </w:pPr>
    </w:p>
    <w:p w14:paraId="13721744" w14:textId="77777777" w:rsidR="00201D70" w:rsidRDefault="00201D70" w:rsidP="00742CBF">
      <w:pPr>
        <w:spacing w:after="0" w:line="240" w:lineRule="auto"/>
        <w:rPr>
          <w:rFonts w:cstheme="minorHAnsi"/>
          <w:b/>
          <w:i/>
          <w:color w:val="00B050"/>
          <w:lang w:eastAsia="hr-HR"/>
        </w:rPr>
      </w:pPr>
    </w:p>
    <w:p w14:paraId="03AB7848" w14:textId="77777777" w:rsidR="00201D70" w:rsidRDefault="00201D70" w:rsidP="00742CBF">
      <w:pPr>
        <w:spacing w:after="0" w:line="240" w:lineRule="auto"/>
        <w:rPr>
          <w:rFonts w:cstheme="minorHAnsi"/>
          <w:b/>
          <w:i/>
          <w:color w:val="00B050"/>
          <w:lang w:eastAsia="hr-HR"/>
        </w:rPr>
      </w:pPr>
    </w:p>
    <w:p w14:paraId="6D839B68" w14:textId="77777777" w:rsidR="00201D70" w:rsidRDefault="00201D70" w:rsidP="00742CBF">
      <w:pPr>
        <w:spacing w:after="0" w:line="240" w:lineRule="auto"/>
        <w:rPr>
          <w:rFonts w:cstheme="minorHAnsi"/>
          <w:b/>
          <w:i/>
          <w:color w:val="00B050"/>
          <w:lang w:eastAsia="hr-HR"/>
        </w:rPr>
      </w:pPr>
    </w:p>
    <w:p w14:paraId="787A22B6" w14:textId="77777777" w:rsidR="00201D70" w:rsidRDefault="00201D70" w:rsidP="00742CBF">
      <w:pPr>
        <w:spacing w:after="0" w:line="240" w:lineRule="auto"/>
        <w:rPr>
          <w:rFonts w:cstheme="minorHAnsi"/>
          <w:b/>
          <w:i/>
          <w:color w:val="00B050"/>
          <w:lang w:eastAsia="hr-HR"/>
        </w:rPr>
      </w:pPr>
    </w:p>
    <w:p w14:paraId="1359C455" w14:textId="77777777" w:rsidR="00201D70" w:rsidRDefault="00201D70" w:rsidP="00742CBF">
      <w:pPr>
        <w:spacing w:after="0" w:line="240" w:lineRule="auto"/>
        <w:rPr>
          <w:rFonts w:cstheme="minorHAnsi"/>
          <w:b/>
          <w:i/>
          <w:color w:val="00B050"/>
          <w:lang w:eastAsia="hr-HR"/>
        </w:rPr>
      </w:pPr>
    </w:p>
    <w:p w14:paraId="6FE194CE" w14:textId="77777777" w:rsidR="00201D70" w:rsidRDefault="00201D70" w:rsidP="00742CBF">
      <w:pPr>
        <w:spacing w:after="0" w:line="240" w:lineRule="auto"/>
        <w:rPr>
          <w:rFonts w:cstheme="minorHAnsi"/>
          <w:b/>
          <w:i/>
          <w:color w:val="00B050"/>
          <w:lang w:eastAsia="hr-HR"/>
        </w:rPr>
      </w:pPr>
    </w:p>
    <w:p w14:paraId="474678BF" w14:textId="77777777" w:rsidR="00201D70" w:rsidRDefault="00201D70" w:rsidP="00742CBF">
      <w:pPr>
        <w:spacing w:after="0" w:line="240" w:lineRule="auto"/>
        <w:rPr>
          <w:rFonts w:cstheme="minorHAnsi"/>
          <w:b/>
          <w:i/>
          <w:color w:val="00B050"/>
          <w:lang w:eastAsia="hr-HR"/>
        </w:rPr>
      </w:pPr>
    </w:p>
    <w:p w14:paraId="280578DA" w14:textId="77777777" w:rsidR="00201D70" w:rsidRDefault="00201D70" w:rsidP="00742CBF">
      <w:pPr>
        <w:spacing w:after="0" w:line="240" w:lineRule="auto"/>
        <w:rPr>
          <w:rFonts w:cstheme="minorHAnsi"/>
          <w:b/>
          <w:i/>
          <w:color w:val="00B050"/>
          <w:lang w:eastAsia="hr-HR"/>
        </w:rPr>
      </w:pPr>
    </w:p>
    <w:p w14:paraId="3A16357E" w14:textId="77777777" w:rsidR="00201D70" w:rsidRDefault="00201D70" w:rsidP="00742CBF">
      <w:pPr>
        <w:spacing w:after="0" w:line="240" w:lineRule="auto"/>
        <w:rPr>
          <w:rFonts w:cstheme="minorHAnsi"/>
          <w:b/>
          <w:i/>
          <w:color w:val="00B050"/>
          <w:lang w:eastAsia="hr-HR"/>
        </w:rPr>
      </w:pPr>
    </w:p>
    <w:p w14:paraId="389BD216" w14:textId="77777777" w:rsidR="00201D70" w:rsidRDefault="00201D70" w:rsidP="00742CBF">
      <w:pPr>
        <w:spacing w:after="0" w:line="240" w:lineRule="auto"/>
        <w:rPr>
          <w:rFonts w:cstheme="minorHAnsi"/>
          <w:b/>
          <w:i/>
          <w:color w:val="00B050"/>
          <w:lang w:eastAsia="hr-HR"/>
        </w:rPr>
      </w:pPr>
    </w:p>
    <w:p w14:paraId="7D26FB53" w14:textId="77777777" w:rsidR="00201D70" w:rsidRDefault="00201D70" w:rsidP="00742CBF">
      <w:pPr>
        <w:spacing w:after="0" w:line="240" w:lineRule="auto"/>
        <w:rPr>
          <w:rFonts w:cstheme="minorHAnsi"/>
          <w:b/>
          <w:i/>
          <w:color w:val="00B050"/>
          <w:lang w:eastAsia="hr-HR"/>
        </w:rPr>
      </w:pPr>
    </w:p>
    <w:p w14:paraId="0B100A28" w14:textId="77777777" w:rsidR="00201D70" w:rsidRDefault="00201D70" w:rsidP="00742CBF">
      <w:pPr>
        <w:spacing w:after="0" w:line="240" w:lineRule="auto"/>
        <w:rPr>
          <w:rFonts w:cstheme="minorHAnsi"/>
          <w:b/>
          <w:i/>
          <w:color w:val="00B050"/>
          <w:lang w:eastAsia="hr-HR"/>
        </w:rPr>
      </w:pPr>
    </w:p>
    <w:p w14:paraId="329155AB" w14:textId="77777777" w:rsidR="00201D70" w:rsidRDefault="00201D70" w:rsidP="00742CBF">
      <w:pPr>
        <w:spacing w:after="0" w:line="240" w:lineRule="auto"/>
        <w:rPr>
          <w:rFonts w:cstheme="minorHAnsi"/>
          <w:b/>
          <w:i/>
          <w:color w:val="00B050"/>
          <w:lang w:eastAsia="hr-HR"/>
        </w:rPr>
      </w:pPr>
    </w:p>
    <w:p w14:paraId="18F5CCEE" w14:textId="77777777" w:rsidR="00201D70" w:rsidRDefault="00201D70" w:rsidP="00742CBF">
      <w:pPr>
        <w:spacing w:after="0" w:line="240" w:lineRule="auto"/>
        <w:rPr>
          <w:rFonts w:cstheme="minorHAnsi"/>
          <w:b/>
          <w:i/>
          <w:color w:val="00B050"/>
          <w:lang w:eastAsia="hr-HR"/>
        </w:rPr>
      </w:pPr>
    </w:p>
    <w:p w14:paraId="7224C003" w14:textId="77777777" w:rsidR="00201D70" w:rsidRDefault="00201D70" w:rsidP="00742CBF">
      <w:pPr>
        <w:spacing w:after="0" w:line="240" w:lineRule="auto"/>
        <w:rPr>
          <w:rFonts w:cstheme="minorHAnsi"/>
          <w:b/>
          <w:i/>
          <w:color w:val="00B050"/>
          <w:lang w:eastAsia="hr-HR"/>
        </w:rPr>
      </w:pPr>
    </w:p>
    <w:p w14:paraId="6B3F2D34" w14:textId="77777777" w:rsidR="00201D70" w:rsidRDefault="00201D70" w:rsidP="00742CBF">
      <w:pPr>
        <w:spacing w:after="0" w:line="240" w:lineRule="auto"/>
        <w:rPr>
          <w:rFonts w:cstheme="minorHAnsi"/>
          <w:b/>
          <w:i/>
          <w:color w:val="00B050"/>
          <w:lang w:eastAsia="hr-HR"/>
        </w:rPr>
      </w:pPr>
    </w:p>
    <w:p w14:paraId="71BEF378" w14:textId="77777777" w:rsidR="00201D70" w:rsidRDefault="00201D70" w:rsidP="00742CBF">
      <w:pPr>
        <w:spacing w:after="0" w:line="240" w:lineRule="auto"/>
        <w:rPr>
          <w:rFonts w:cstheme="minorHAnsi"/>
          <w:b/>
          <w:i/>
          <w:color w:val="00B050"/>
          <w:lang w:eastAsia="hr-HR"/>
        </w:rPr>
      </w:pPr>
    </w:p>
    <w:p w14:paraId="08311AFB" w14:textId="77777777" w:rsidR="00201D70" w:rsidRDefault="00201D70" w:rsidP="00742CBF">
      <w:pPr>
        <w:spacing w:after="0" w:line="240" w:lineRule="auto"/>
        <w:rPr>
          <w:rFonts w:cstheme="minorHAnsi"/>
          <w:b/>
          <w:i/>
          <w:color w:val="00B050"/>
          <w:lang w:eastAsia="hr-HR"/>
        </w:rPr>
      </w:pPr>
    </w:p>
    <w:p w14:paraId="0C14BC27" w14:textId="77777777" w:rsidR="00201D70" w:rsidRDefault="00201D70" w:rsidP="00742CBF">
      <w:pPr>
        <w:spacing w:after="0" w:line="240" w:lineRule="auto"/>
        <w:rPr>
          <w:rFonts w:cstheme="minorHAnsi"/>
          <w:b/>
          <w:i/>
          <w:color w:val="00B050"/>
          <w:lang w:eastAsia="hr-HR"/>
        </w:rPr>
      </w:pPr>
    </w:p>
    <w:p w14:paraId="3D671378" w14:textId="77777777" w:rsidR="00201D70" w:rsidRPr="00A3584E" w:rsidRDefault="00201D70" w:rsidP="00742CBF">
      <w:pPr>
        <w:spacing w:after="0" w:line="240" w:lineRule="auto"/>
        <w:rPr>
          <w:rFonts w:cstheme="minorHAnsi"/>
          <w:b/>
          <w:i/>
          <w:color w:val="00B050"/>
          <w:lang w:eastAsia="hr-HR"/>
        </w:rPr>
      </w:pPr>
    </w:p>
    <w:p w14:paraId="502F6F28" w14:textId="3113243B" w:rsidR="00D02DE0" w:rsidRPr="002A1961" w:rsidRDefault="00D02DE0" w:rsidP="00742CBF">
      <w:pPr>
        <w:spacing w:after="0" w:line="240" w:lineRule="auto"/>
        <w:rPr>
          <w:rFonts w:cstheme="minorHAnsi"/>
          <w:b/>
          <w:i/>
          <w:color w:val="00B050"/>
          <w:lang w:eastAsia="hr-HR"/>
        </w:rPr>
      </w:pPr>
      <w:r w:rsidRPr="002A1961">
        <w:rPr>
          <w:rFonts w:cstheme="minorHAnsi"/>
          <w:b/>
          <w:i/>
          <w:color w:val="00B050"/>
          <w:lang w:eastAsia="hr-HR"/>
        </w:rPr>
        <w:lastRenderedPageBreak/>
        <w:t>Obrazac</w:t>
      </w:r>
      <w:r w:rsidR="00742CBF" w:rsidRPr="002A1961">
        <w:rPr>
          <w:rFonts w:cstheme="minorHAnsi"/>
          <w:b/>
          <w:i/>
          <w:color w:val="00B050"/>
          <w:lang w:eastAsia="hr-HR"/>
        </w:rPr>
        <w:t>3</w:t>
      </w:r>
      <w:r w:rsidRPr="002A1961">
        <w:rPr>
          <w:rFonts w:cstheme="minorHAnsi"/>
          <w:b/>
          <w:i/>
          <w:color w:val="00B050"/>
          <w:lang w:eastAsia="hr-HR"/>
        </w:rPr>
        <w:t>. – IZJAVA O DOSTAVLJANJU JAMSTVA ZA UREDNO IZVRŠENJE UGOVORNIH OBVEZA</w:t>
      </w:r>
    </w:p>
    <w:p w14:paraId="6BFA25FC" w14:textId="77777777" w:rsidR="00292988" w:rsidRDefault="00292988" w:rsidP="00201D70">
      <w:pPr>
        <w:autoSpaceDE w:val="0"/>
        <w:autoSpaceDN w:val="0"/>
        <w:adjustRightInd w:val="0"/>
        <w:spacing w:after="0" w:line="240" w:lineRule="auto"/>
        <w:rPr>
          <w:rFonts w:ascii="Calibri" w:hAnsi="Calibri" w:cs="Calibri"/>
        </w:rPr>
      </w:pPr>
      <w:r w:rsidRPr="00292988">
        <w:rPr>
          <w:rFonts w:ascii="Calibri" w:hAnsi="Calibri" w:cs="Calibri"/>
        </w:rPr>
        <w:t>Ažuriranje digitalnog sustava praćenja zdravstvenog stanja stabala na zelenim površinama grada Varaždina.</w:t>
      </w:r>
    </w:p>
    <w:p w14:paraId="0D6BDC96" w14:textId="4039B6B0" w:rsidR="00201D70" w:rsidRPr="00A3584E" w:rsidRDefault="00201D70" w:rsidP="00201D70">
      <w:pPr>
        <w:autoSpaceDE w:val="0"/>
        <w:autoSpaceDN w:val="0"/>
        <w:adjustRightInd w:val="0"/>
        <w:spacing w:after="0" w:line="240" w:lineRule="auto"/>
        <w:rPr>
          <w:rFonts w:cstheme="minorHAnsi"/>
          <w:color w:val="000000"/>
          <w:lang w:eastAsia="hr-HR"/>
        </w:rPr>
      </w:pPr>
      <w:r w:rsidRPr="00A3584E">
        <w:rPr>
          <w:rFonts w:cstheme="minorHAnsi"/>
          <w:color w:val="000000"/>
          <w:lang w:eastAsia="hr-HR"/>
        </w:rPr>
        <w:t>Evidencijski broj nabave: JN-</w:t>
      </w:r>
      <w:r>
        <w:rPr>
          <w:rFonts w:cstheme="minorHAnsi"/>
          <w:color w:val="000000"/>
          <w:lang w:eastAsia="hr-HR"/>
        </w:rPr>
        <w:t>3</w:t>
      </w:r>
      <w:r w:rsidRPr="00A3584E">
        <w:rPr>
          <w:rFonts w:cstheme="minorHAnsi"/>
          <w:color w:val="000000"/>
          <w:lang w:eastAsia="hr-HR"/>
        </w:rPr>
        <w:t>/2</w:t>
      </w:r>
      <w:r w:rsidR="00D2112A">
        <w:rPr>
          <w:rFonts w:cstheme="minorHAnsi"/>
          <w:color w:val="000000"/>
          <w:lang w:eastAsia="hr-HR"/>
        </w:rPr>
        <w:t>025</w:t>
      </w:r>
    </w:p>
    <w:p w14:paraId="7DFA1000" w14:textId="77777777" w:rsidR="00201D70" w:rsidRPr="00A3584E" w:rsidRDefault="00201D70" w:rsidP="00201D70">
      <w:pPr>
        <w:spacing w:after="0" w:line="240" w:lineRule="auto"/>
        <w:jc w:val="both"/>
        <w:rPr>
          <w:rFonts w:cstheme="minorHAnsi"/>
          <w:b/>
        </w:rPr>
      </w:pPr>
    </w:p>
    <w:p w14:paraId="092EC1F0" w14:textId="77648937" w:rsidR="00D02DE0" w:rsidRPr="002A1961" w:rsidRDefault="00D02DE0" w:rsidP="00D02DE0">
      <w:pPr>
        <w:rPr>
          <w:rFonts w:eastAsia="Calibri" w:cstheme="minorHAnsi"/>
          <w:b/>
          <w:bCs/>
          <w:lang w:eastAsia="hr-HR"/>
        </w:rPr>
      </w:pPr>
    </w:p>
    <w:p w14:paraId="66F0FADD" w14:textId="77777777" w:rsidR="00742CBF" w:rsidRPr="002A1961" w:rsidRDefault="00742CBF" w:rsidP="00D02DE0">
      <w:pPr>
        <w:rPr>
          <w:rFonts w:eastAsia="Calibri" w:cstheme="minorHAnsi"/>
          <w:b/>
          <w:bCs/>
          <w:lang w:eastAsia="hr-HR"/>
        </w:rPr>
      </w:pPr>
    </w:p>
    <w:p w14:paraId="61D2B9F3" w14:textId="77777777" w:rsidR="00D02DE0" w:rsidRPr="002A1961" w:rsidRDefault="00D02DE0" w:rsidP="00D02DE0">
      <w:pPr>
        <w:rPr>
          <w:rFonts w:cstheme="minorHAnsi"/>
        </w:rPr>
      </w:pPr>
      <w:r w:rsidRPr="002A1961">
        <w:rPr>
          <w:rFonts w:cstheme="minorHAnsi"/>
        </w:rPr>
        <w:t xml:space="preserve">Naziv Ponuditelja: </w:t>
      </w:r>
      <w:r w:rsidRPr="002A1961">
        <w:rPr>
          <w:rFonts w:cstheme="minorHAnsi"/>
        </w:rPr>
        <w:tab/>
        <w:t>________________________________</w:t>
      </w:r>
    </w:p>
    <w:p w14:paraId="6C348E18" w14:textId="77777777" w:rsidR="00D02DE0" w:rsidRPr="002A1961" w:rsidRDefault="00D02DE0" w:rsidP="00D02DE0">
      <w:pPr>
        <w:rPr>
          <w:rFonts w:cstheme="minorHAnsi"/>
        </w:rPr>
      </w:pPr>
    </w:p>
    <w:p w14:paraId="373C215C" w14:textId="77777777" w:rsidR="00D02DE0" w:rsidRPr="002A1961" w:rsidRDefault="00D02DE0" w:rsidP="00D02DE0">
      <w:pPr>
        <w:rPr>
          <w:rFonts w:cstheme="minorHAnsi"/>
        </w:rPr>
      </w:pPr>
      <w:r w:rsidRPr="002A1961">
        <w:rPr>
          <w:rFonts w:cstheme="minorHAnsi"/>
        </w:rPr>
        <w:t>Adresa sjedišta Ponuditelja: ____________________________</w:t>
      </w:r>
    </w:p>
    <w:p w14:paraId="18D89CF7" w14:textId="77777777" w:rsidR="00D02DE0" w:rsidRPr="002A1961" w:rsidRDefault="00D02DE0" w:rsidP="00D02DE0">
      <w:pPr>
        <w:rPr>
          <w:rFonts w:cstheme="minorHAnsi"/>
        </w:rPr>
      </w:pPr>
    </w:p>
    <w:p w14:paraId="490A81B4" w14:textId="77777777" w:rsidR="00D02DE0" w:rsidRPr="002A1961" w:rsidRDefault="00D02DE0" w:rsidP="00D02DE0">
      <w:pPr>
        <w:rPr>
          <w:rFonts w:cstheme="minorHAnsi"/>
        </w:rPr>
      </w:pPr>
      <w:r w:rsidRPr="002A1961">
        <w:rPr>
          <w:rFonts w:cstheme="minorHAnsi"/>
        </w:rPr>
        <w:t xml:space="preserve">OIB Ponuditelja: </w:t>
      </w:r>
      <w:r w:rsidRPr="002A1961">
        <w:rPr>
          <w:rFonts w:cstheme="minorHAnsi"/>
        </w:rPr>
        <w:tab/>
        <w:t>________________________________</w:t>
      </w:r>
    </w:p>
    <w:p w14:paraId="331EA54B" w14:textId="77777777" w:rsidR="00D02DE0" w:rsidRPr="002A1961" w:rsidRDefault="00D02DE0" w:rsidP="00D02DE0">
      <w:pPr>
        <w:rPr>
          <w:rFonts w:eastAsia="Calibri" w:cstheme="minorHAnsi"/>
          <w:b/>
          <w:bCs/>
          <w:lang w:eastAsia="hr-HR"/>
        </w:rPr>
      </w:pPr>
    </w:p>
    <w:p w14:paraId="39B7EBFD" w14:textId="77777777" w:rsidR="00D02DE0" w:rsidRPr="002A1961" w:rsidRDefault="00D02DE0" w:rsidP="00D02DE0">
      <w:pPr>
        <w:jc w:val="center"/>
        <w:rPr>
          <w:rFonts w:cstheme="minorHAnsi"/>
          <w:b/>
          <w:bCs/>
        </w:rPr>
      </w:pPr>
      <w:r w:rsidRPr="002A1961">
        <w:rPr>
          <w:rFonts w:cstheme="minorHAnsi"/>
          <w:b/>
          <w:bCs/>
        </w:rPr>
        <w:t>I Z J A V LJ U J E M O</w:t>
      </w:r>
    </w:p>
    <w:p w14:paraId="5FE51629" w14:textId="77777777" w:rsidR="00D02DE0" w:rsidRPr="002A1961" w:rsidRDefault="00D02DE0" w:rsidP="00D02DE0">
      <w:pPr>
        <w:jc w:val="center"/>
        <w:rPr>
          <w:rFonts w:cstheme="minorHAnsi"/>
          <w:b/>
          <w:bCs/>
        </w:rPr>
      </w:pPr>
    </w:p>
    <w:p w14:paraId="72900725" w14:textId="77777777" w:rsidR="00D02DE0" w:rsidRPr="002A1961" w:rsidRDefault="00D02DE0" w:rsidP="00D02DE0">
      <w:pPr>
        <w:jc w:val="center"/>
        <w:rPr>
          <w:rFonts w:cstheme="minorHAnsi"/>
          <w:b/>
          <w:bCs/>
        </w:rPr>
      </w:pPr>
    </w:p>
    <w:p w14:paraId="1A6F17FF" w14:textId="77777777" w:rsidR="00D02DE0" w:rsidRPr="002A1961" w:rsidRDefault="00D02DE0" w:rsidP="00D02DE0">
      <w:pPr>
        <w:jc w:val="both"/>
        <w:rPr>
          <w:rFonts w:cstheme="minorHAnsi"/>
        </w:rPr>
      </w:pPr>
      <w:r w:rsidRPr="002A1961">
        <w:rPr>
          <w:rFonts w:cstheme="minorHAnsi"/>
        </w:rPr>
        <w:t>Kojom ja kao ovlaštena osoba za zastupanje ponuditelja___________ _________________________</w:t>
      </w:r>
    </w:p>
    <w:p w14:paraId="32F8475D" w14:textId="00A8DCDB" w:rsidR="00D02DE0" w:rsidRPr="002A1961" w:rsidRDefault="00D02DE0" w:rsidP="00837FFC">
      <w:pPr>
        <w:autoSpaceDE w:val="0"/>
        <w:autoSpaceDN w:val="0"/>
        <w:adjustRightInd w:val="0"/>
        <w:spacing w:after="0" w:line="240" w:lineRule="auto"/>
        <w:rPr>
          <w:rFonts w:cstheme="minorHAnsi"/>
          <w:color w:val="000000"/>
          <w:lang w:eastAsia="hr-HR"/>
        </w:rPr>
      </w:pPr>
      <w:r w:rsidRPr="002A1961">
        <w:rPr>
          <w:rFonts w:cstheme="minorHAnsi"/>
        </w:rPr>
        <w:t>__________________ izjavljujem da će ponuditelj</w:t>
      </w:r>
      <w:r w:rsidRPr="002A1961">
        <w:rPr>
          <w:rFonts w:cstheme="minorHAnsi"/>
          <w:lang w:val="en-US"/>
        </w:rPr>
        <w:t>, ukoliko bude odabran kao najpovoljniji ponuditelj u postupku javnog nadmetanja za</w:t>
      </w:r>
      <w:r w:rsidRPr="002A1961">
        <w:rPr>
          <w:rFonts w:cstheme="minorHAnsi"/>
          <w:color w:val="000000"/>
          <w:lang w:eastAsia="hr-HR"/>
        </w:rPr>
        <w:t xml:space="preserve"> </w:t>
      </w:r>
      <w:r w:rsidR="001B5B49">
        <w:rPr>
          <w:rFonts w:cstheme="minorHAnsi"/>
          <w:color w:val="000000"/>
          <w:lang w:eastAsia="hr-HR"/>
        </w:rPr>
        <w:t>predmet nabave „</w:t>
      </w:r>
      <w:r w:rsidR="00292988" w:rsidRPr="00292988">
        <w:rPr>
          <w:rFonts w:ascii="Calibri" w:hAnsi="Calibri" w:cs="Calibri"/>
        </w:rPr>
        <w:t>Ažuriranje digitalnog sustava praćenja zdravstvenog stanja stabala na zelenim površinama grada Varaždina.</w:t>
      </w:r>
      <w:r w:rsidR="001B5B49">
        <w:rPr>
          <w:rFonts w:ascii="Calibri" w:hAnsi="Calibri" w:cs="Calibri"/>
        </w:rPr>
        <w:t>“</w:t>
      </w:r>
      <w:r w:rsidRPr="002A1961">
        <w:rPr>
          <w:rFonts w:cstheme="minorHAnsi"/>
          <w:iCs/>
        </w:rPr>
        <w:t>,</w:t>
      </w:r>
      <w:r w:rsidRPr="002A1961">
        <w:rPr>
          <w:rFonts w:cstheme="minorHAnsi"/>
          <w:lang w:val="en-US"/>
        </w:rPr>
        <w:t xml:space="preserve"> dostaviti prilikom potpisivanja ugovora  bianco zadužnicu ovjerenu od javnog bilježnika na 10% bruto vrijednosti iznosa ponude kao jamstvo za uredno izvršenje ugovornih obveza.</w:t>
      </w:r>
    </w:p>
    <w:p w14:paraId="79D67753" w14:textId="77777777" w:rsidR="00D02DE0" w:rsidRPr="002A1961" w:rsidRDefault="00D02DE0" w:rsidP="00D02DE0">
      <w:pPr>
        <w:jc w:val="both"/>
        <w:rPr>
          <w:rFonts w:cstheme="minorHAnsi"/>
        </w:rPr>
      </w:pPr>
    </w:p>
    <w:p w14:paraId="33ACA25D" w14:textId="77777777" w:rsidR="00D02DE0" w:rsidRPr="002A1961" w:rsidRDefault="00D02DE0" w:rsidP="00D02DE0">
      <w:pPr>
        <w:ind w:left="360"/>
        <w:jc w:val="both"/>
        <w:rPr>
          <w:rFonts w:cstheme="minorHAnsi"/>
        </w:rPr>
      </w:pPr>
    </w:p>
    <w:p w14:paraId="00DDA354" w14:textId="77777777" w:rsidR="00D02DE0" w:rsidRPr="002A1961" w:rsidRDefault="00D02DE0" w:rsidP="00D02DE0">
      <w:pPr>
        <w:spacing w:after="0" w:line="240" w:lineRule="auto"/>
        <w:jc w:val="both"/>
        <w:rPr>
          <w:rFonts w:cstheme="minorHAnsi"/>
        </w:rPr>
      </w:pPr>
      <w:r w:rsidRPr="002A1961">
        <w:rPr>
          <w:rFonts w:cstheme="minorHAnsi"/>
        </w:rPr>
        <w:t xml:space="preserve">U </w:t>
      </w:r>
      <w:r w:rsidRPr="002A1961">
        <w:rPr>
          <w:rFonts w:cstheme="minorHAnsi"/>
          <w:b/>
          <w:bCs/>
        </w:rPr>
        <w:t xml:space="preserve">_____________________, ____________ </w:t>
      </w:r>
      <w:r w:rsidRPr="002A1961">
        <w:rPr>
          <w:rFonts w:cstheme="minorHAnsi"/>
        </w:rPr>
        <w:t>godine.</w:t>
      </w:r>
    </w:p>
    <w:p w14:paraId="51CF8350" w14:textId="77777777" w:rsidR="00D02DE0" w:rsidRPr="002A1961" w:rsidRDefault="00D02DE0" w:rsidP="00D02DE0">
      <w:pPr>
        <w:spacing w:after="0" w:line="240" w:lineRule="auto"/>
        <w:rPr>
          <w:rFonts w:cstheme="minorHAnsi"/>
          <w:b/>
          <w:bCs/>
        </w:rPr>
      </w:pPr>
    </w:p>
    <w:p w14:paraId="20ED7DF1" w14:textId="77777777" w:rsidR="00D02DE0" w:rsidRPr="002A1961" w:rsidRDefault="00D02DE0" w:rsidP="00D02DE0">
      <w:pPr>
        <w:spacing w:after="0" w:line="240" w:lineRule="auto"/>
        <w:rPr>
          <w:rFonts w:cstheme="minorHAnsi"/>
          <w:b/>
          <w:bCs/>
        </w:rPr>
      </w:pPr>
    </w:p>
    <w:p w14:paraId="52053861" w14:textId="77777777" w:rsidR="00D02DE0" w:rsidRPr="002A1961" w:rsidRDefault="00D02DE0" w:rsidP="00D02DE0">
      <w:pPr>
        <w:spacing w:after="0" w:line="240" w:lineRule="auto"/>
        <w:rPr>
          <w:rFonts w:cstheme="minorHAnsi"/>
          <w:b/>
          <w:bCs/>
        </w:rPr>
      </w:pPr>
    </w:p>
    <w:p w14:paraId="2D50B310" w14:textId="77777777" w:rsidR="00D02DE0" w:rsidRPr="002A1961" w:rsidRDefault="00D02DE0" w:rsidP="00D02DE0">
      <w:pPr>
        <w:spacing w:after="0" w:line="240" w:lineRule="auto"/>
        <w:ind w:left="4248" w:firstLine="708"/>
        <w:rPr>
          <w:rFonts w:cstheme="minorHAnsi"/>
          <w:b/>
          <w:bCs/>
        </w:rPr>
      </w:pPr>
      <w:r w:rsidRPr="002A1961">
        <w:rPr>
          <w:rFonts w:cstheme="minorHAnsi"/>
          <w:b/>
          <w:bCs/>
        </w:rPr>
        <w:t>___________________________</w:t>
      </w:r>
    </w:p>
    <w:p w14:paraId="0BF22DC7" w14:textId="77777777" w:rsidR="00D02DE0" w:rsidRPr="002A1961" w:rsidRDefault="00D02DE0" w:rsidP="00D02DE0">
      <w:pPr>
        <w:autoSpaceDE w:val="0"/>
        <w:autoSpaceDN w:val="0"/>
        <w:adjustRightInd w:val="0"/>
        <w:spacing w:after="0" w:line="240" w:lineRule="auto"/>
        <w:ind w:left="4956"/>
        <w:rPr>
          <w:rFonts w:cstheme="minorHAnsi"/>
          <w:i/>
        </w:rPr>
      </w:pPr>
      <w:r w:rsidRPr="002A1961">
        <w:rPr>
          <w:rFonts w:cstheme="minorHAnsi"/>
          <w:i/>
          <w:lang w:eastAsia="hr-HR"/>
        </w:rPr>
        <w:t>(čitko ime i prezime ovlaštene osobe Ponuditelja)</w:t>
      </w:r>
    </w:p>
    <w:p w14:paraId="64D2F146" w14:textId="77777777" w:rsidR="00D02DE0" w:rsidRPr="002A1961" w:rsidRDefault="00D02DE0" w:rsidP="00D02DE0">
      <w:pPr>
        <w:spacing w:after="0" w:line="240" w:lineRule="auto"/>
        <w:ind w:left="5664"/>
        <w:rPr>
          <w:rFonts w:cstheme="minorHAnsi"/>
        </w:rPr>
      </w:pPr>
    </w:p>
    <w:p w14:paraId="0B7EFD4C" w14:textId="77777777" w:rsidR="00D02DE0" w:rsidRPr="002A1961" w:rsidRDefault="00D02DE0" w:rsidP="00D02DE0">
      <w:pPr>
        <w:spacing w:after="0" w:line="240" w:lineRule="auto"/>
        <w:ind w:left="4248" w:firstLine="708"/>
        <w:rPr>
          <w:rFonts w:cstheme="minorHAnsi"/>
          <w:b/>
          <w:bCs/>
        </w:rPr>
      </w:pPr>
      <w:r w:rsidRPr="002A1961">
        <w:rPr>
          <w:rFonts w:cstheme="minorHAnsi"/>
          <w:b/>
          <w:bCs/>
        </w:rPr>
        <w:t>___________________________</w:t>
      </w:r>
    </w:p>
    <w:p w14:paraId="21C8118C" w14:textId="77777777" w:rsidR="00D02DE0" w:rsidRPr="002A1961" w:rsidRDefault="00D02DE0" w:rsidP="00D02DE0">
      <w:pPr>
        <w:autoSpaceDE w:val="0"/>
        <w:autoSpaceDN w:val="0"/>
        <w:adjustRightInd w:val="0"/>
        <w:spacing w:after="0" w:line="240" w:lineRule="auto"/>
        <w:ind w:left="4248" w:firstLine="708"/>
        <w:rPr>
          <w:rFonts w:cstheme="minorHAnsi"/>
          <w:i/>
          <w:lang w:eastAsia="hr-HR"/>
        </w:rPr>
      </w:pPr>
      <w:r w:rsidRPr="002A1961">
        <w:rPr>
          <w:rFonts w:cstheme="minorHAnsi"/>
          <w:i/>
          <w:lang w:eastAsia="hr-HR"/>
        </w:rPr>
        <w:t>(potpis ovlaštene osobe Ponuditelja)</w:t>
      </w:r>
    </w:p>
    <w:p w14:paraId="1355DF89" w14:textId="77777777" w:rsidR="00D02DE0" w:rsidRPr="002A1961" w:rsidRDefault="00D02DE0" w:rsidP="00D02DE0">
      <w:pPr>
        <w:autoSpaceDE w:val="0"/>
        <w:autoSpaceDN w:val="0"/>
        <w:adjustRightInd w:val="0"/>
        <w:spacing w:after="0" w:line="240" w:lineRule="auto"/>
        <w:rPr>
          <w:rFonts w:cstheme="minorHAnsi"/>
          <w:b/>
          <w:bCs/>
        </w:rPr>
      </w:pPr>
    </w:p>
    <w:p w14:paraId="606D3CAC" w14:textId="77777777" w:rsidR="00D02DE0" w:rsidRPr="00A3584E" w:rsidRDefault="00D02DE0" w:rsidP="00D02DE0">
      <w:pPr>
        <w:autoSpaceDE w:val="0"/>
        <w:autoSpaceDN w:val="0"/>
        <w:adjustRightInd w:val="0"/>
        <w:spacing w:after="0" w:line="240" w:lineRule="auto"/>
        <w:ind w:left="2832" w:firstLine="708"/>
        <w:rPr>
          <w:rFonts w:cstheme="minorHAnsi"/>
          <w:i/>
          <w:lang w:eastAsia="hr-HR"/>
        </w:rPr>
      </w:pPr>
      <w:r w:rsidRPr="002A1961">
        <w:rPr>
          <w:rFonts w:cstheme="minorHAnsi"/>
          <w:b/>
          <w:bCs/>
        </w:rPr>
        <w:t>MP</w:t>
      </w:r>
      <w:r w:rsidRPr="00A3584E">
        <w:rPr>
          <w:rFonts w:cstheme="minorHAnsi"/>
          <w:b/>
          <w:bCs/>
        </w:rPr>
        <w:t xml:space="preserve">                      </w:t>
      </w:r>
    </w:p>
    <w:p w14:paraId="59BD6B46" w14:textId="77777777" w:rsidR="00D02DE0" w:rsidRPr="00A3584E" w:rsidRDefault="00D02DE0" w:rsidP="00D02DE0">
      <w:pPr>
        <w:ind w:left="4248" w:firstLine="708"/>
        <w:jc w:val="both"/>
        <w:rPr>
          <w:rFonts w:cstheme="minorHAnsi"/>
          <w:lang w:val="pl-PL"/>
        </w:rPr>
      </w:pPr>
    </w:p>
    <w:p w14:paraId="52C93FA2" w14:textId="77777777" w:rsidR="00D02DE0" w:rsidRPr="00A3584E" w:rsidRDefault="00D02DE0" w:rsidP="00D02DE0">
      <w:pPr>
        <w:jc w:val="center"/>
        <w:rPr>
          <w:rFonts w:cstheme="minorHAnsi"/>
          <w:b/>
          <w:bCs/>
          <w:i/>
          <w:iCs/>
          <w:color w:val="000000"/>
          <w:lang w:eastAsia="hr-HR"/>
        </w:rPr>
      </w:pPr>
    </w:p>
    <w:p w14:paraId="0D9B1693" w14:textId="77777777" w:rsidR="00D02DE0" w:rsidRPr="00A3584E" w:rsidRDefault="00D02DE0" w:rsidP="00D02DE0">
      <w:pPr>
        <w:jc w:val="center"/>
        <w:rPr>
          <w:rFonts w:cstheme="minorHAnsi"/>
          <w:b/>
          <w:bCs/>
          <w:i/>
          <w:iCs/>
          <w:color w:val="000000"/>
          <w:lang w:eastAsia="hr-HR"/>
        </w:rPr>
      </w:pPr>
    </w:p>
    <w:p w14:paraId="33395E91" w14:textId="77777777" w:rsidR="005A0FFD" w:rsidRDefault="005A0FFD" w:rsidP="006E7B2E">
      <w:pPr>
        <w:pStyle w:val="Odlomakpopisa"/>
        <w:ind w:left="2832"/>
        <w:rPr>
          <w:rFonts w:ascii="Arial" w:hAnsi="Arial" w:cs="Arial"/>
          <w:sz w:val="20"/>
          <w:szCs w:val="20"/>
        </w:rPr>
      </w:pPr>
    </w:p>
    <w:p w14:paraId="231ACEA8" w14:textId="578E9469" w:rsidR="005A0FFD" w:rsidRPr="002A1961" w:rsidRDefault="005A0FFD" w:rsidP="005A0FFD">
      <w:pPr>
        <w:spacing w:after="0" w:line="240" w:lineRule="auto"/>
        <w:rPr>
          <w:rFonts w:cstheme="minorHAnsi"/>
          <w:b/>
          <w:i/>
          <w:color w:val="00B050"/>
          <w:lang w:eastAsia="hr-HR"/>
        </w:rPr>
      </w:pPr>
      <w:r w:rsidRPr="002A1961">
        <w:rPr>
          <w:rFonts w:cstheme="minorHAnsi"/>
          <w:b/>
          <w:i/>
          <w:color w:val="00B050"/>
          <w:lang w:eastAsia="hr-HR"/>
        </w:rPr>
        <w:lastRenderedPageBreak/>
        <w:t>Obrazac</w:t>
      </w:r>
      <w:r>
        <w:rPr>
          <w:rFonts w:cstheme="minorHAnsi"/>
          <w:b/>
          <w:i/>
          <w:color w:val="00B050"/>
          <w:lang w:eastAsia="hr-HR"/>
        </w:rPr>
        <w:t xml:space="preserve"> 4</w:t>
      </w:r>
      <w:r w:rsidRPr="002A1961">
        <w:rPr>
          <w:rFonts w:cstheme="minorHAnsi"/>
          <w:b/>
          <w:i/>
          <w:color w:val="00B050"/>
          <w:lang w:eastAsia="hr-HR"/>
        </w:rPr>
        <w:t xml:space="preserve">. – IZJAVA O </w:t>
      </w:r>
      <w:r>
        <w:rPr>
          <w:rFonts w:cstheme="minorHAnsi"/>
          <w:b/>
          <w:i/>
          <w:color w:val="00B050"/>
          <w:lang w:eastAsia="hr-HR"/>
        </w:rPr>
        <w:t>INTEGRITETU</w:t>
      </w:r>
    </w:p>
    <w:p w14:paraId="791FB797" w14:textId="77777777" w:rsidR="0090115B" w:rsidRDefault="0090115B" w:rsidP="005A0FFD">
      <w:pPr>
        <w:autoSpaceDE w:val="0"/>
        <w:autoSpaceDN w:val="0"/>
        <w:adjustRightInd w:val="0"/>
        <w:spacing w:after="0" w:line="240" w:lineRule="auto"/>
        <w:rPr>
          <w:rFonts w:ascii="Calibri" w:hAnsi="Calibri" w:cs="Calibri"/>
        </w:rPr>
      </w:pPr>
      <w:r w:rsidRPr="0090115B">
        <w:rPr>
          <w:rFonts w:ascii="Calibri" w:hAnsi="Calibri" w:cs="Calibri"/>
        </w:rPr>
        <w:t>Ažuriranje digitalnog sustava praćenja zdravstvenog stanja stabala na zelenim površinama grada Varaždina.</w:t>
      </w:r>
    </w:p>
    <w:p w14:paraId="255832FA" w14:textId="6B4AAABD" w:rsidR="005A0FFD" w:rsidRPr="00A3584E" w:rsidRDefault="005A0FFD" w:rsidP="005A0FFD">
      <w:pPr>
        <w:autoSpaceDE w:val="0"/>
        <w:autoSpaceDN w:val="0"/>
        <w:adjustRightInd w:val="0"/>
        <w:spacing w:after="0" w:line="240" w:lineRule="auto"/>
        <w:rPr>
          <w:rFonts w:cstheme="minorHAnsi"/>
          <w:color w:val="000000"/>
          <w:lang w:eastAsia="hr-HR"/>
        </w:rPr>
      </w:pPr>
      <w:r w:rsidRPr="00A3584E">
        <w:rPr>
          <w:rFonts w:cstheme="minorHAnsi"/>
          <w:color w:val="000000"/>
          <w:lang w:eastAsia="hr-HR"/>
        </w:rPr>
        <w:t>Evidencijski broj nabave: JN-</w:t>
      </w:r>
      <w:r>
        <w:rPr>
          <w:rFonts w:cstheme="minorHAnsi"/>
          <w:color w:val="000000"/>
          <w:lang w:eastAsia="hr-HR"/>
        </w:rPr>
        <w:t>3</w:t>
      </w:r>
      <w:r w:rsidRPr="00A3584E">
        <w:rPr>
          <w:rFonts w:cstheme="minorHAnsi"/>
          <w:color w:val="000000"/>
          <w:lang w:eastAsia="hr-HR"/>
        </w:rPr>
        <w:t>/2</w:t>
      </w:r>
      <w:r w:rsidR="00A433F5">
        <w:rPr>
          <w:rFonts w:cstheme="minorHAnsi"/>
          <w:color w:val="000000"/>
          <w:lang w:eastAsia="hr-HR"/>
        </w:rPr>
        <w:t>025</w:t>
      </w:r>
    </w:p>
    <w:p w14:paraId="78AC0697" w14:textId="77777777" w:rsidR="005A0FFD" w:rsidRPr="003F2A16" w:rsidRDefault="005A0FFD" w:rsidP="005A0FFD">
      <w:pPr>
        <w:autoSpaceDE w:val="0"/>
        <w:autoSpaceDN w:val="0"/>
        <w:adjustRightInd w:val="0"/>
        <w:spacing w:after="0" w:line="240" w:lineRule="auto"/>
        <w:rPr>
          <w:rFonts w:cstheme="minorHAnsi"/>
          <w:lang w:eastAsia="hr-HR"/>
        </w:rPr>
      </w:pPr>
    </w:p>
    <w:p w14:paraId="7A85C3AA" w14:textId="77777777" w:rsidR="005A0FFD" w:rsidRPr="009370A5" w:rsidRDefault="005A0FFD" w:rsidP="005A0FFD">
      <w:pPr>
        <w:spacing w:after="0"/>
        <w:jc w:val="center"/>
        <w:rPr>
          <w:b/>
          <w:sz w:val="24"/>
          <w:szCs w:val="24"/>
        </w:rPr>
      </w:pPr>
      <w:r w:rsidRPr="009370A5">
        <w:rPr>
          <w:b/>
          <w:sz w:val="24"/>
          <w:szCs w:val="24"/>
        </w:rPr>
        <w:t>IZJAVA PONUDITELJA O INTEGRITETU</w:t>
      </w:r>
    </w:p>
    <w:p w14:paraId="78B057DA" w14:textId="77777777" w:rsidR="005A0FFD" w:rsidRDefault="005A0FFD" w:rsidP="005A0FFD">
      <w:pPr>
        <w:spacing w:after="0"/>
        <w:rPr>
          <w:b/>
        </w:rPr>
      </w:pPr>
    </w:p>
    <w:p w14:paraId="20273338" w14:textId="77777777" w:rsidR="005A0FFD" w:rsidRPr="000E2810" w:rsidRDefault="005A0FFD" w:rsidP="005A0FFD">
      <w:pPr>
        <w:spacing w:after="0"/>
        <w:rPr>
          <w:b/>
        </w:rPr>
      </w:pPr>
      <w:r>
        <w:rPr>
          <w:b/>
        </w:rPr>
        <w:t>Napomena: Ova Izjava se dostavlja uz ponudu</w:t>
      </w:r>
    </w:p>
    <w:p w14:paraId="1AE4A9E9" w14:textId="77777777" w:rsidR="005A0FFD" w:rsidRDefault="005A0FFD" w:rsidP="005A0FFD">
      <w:pPr>
        <w:autoSpaceDE w:val="0"/>
        <w:autoSpaceDN w:val="0"/>
        <w:adjustRightInd w:val="0"/>
        <w:spacing w:after="0" w:line="240" w:lineRule="auto"/>
        <w:rPr>
          <w:rFonts w:cstheme="minorHAnsi"/>
          <w:bCs/>
          <w:color w:val="000000"/>
          <w:lang w:eastAsia="hr-H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379"/>
      </w:tblGrid>
      <w:tr w:rsidR="005A0FFD" w:rsidRPr="00D1125A" w14:paraId="1FECC3B7" w14:textId="77777777" w:rsidTr="00AB40DC">
        <w:tc>
          <w:tcPr>
            <w:tcW w:w="2943" w:type="dxa"/>
            <w:vAlign w:val="center"/>
          </w:tcPr>
          <w:p w14:paraId="51571CD2" w14:textId="77777777" w:rsidR="005A0FFD" w:rsidRPr="00D1125A" w:rsidRDefault="005A0FFD" w:rsidP="00AB40DC">
            <w:pPr>
              <w:spacing w:after="0"/>
              <w:rPr>
                <w:b/>
                <w:bCs/>
                <w:iCs/>
                <w:color w:val="0D0D0D"/>
              </w:rPr>
            </w:pPr>
            <w:r w:rsidRPr="00D1125A">
              <w:rPr>
                <w:color w:val="0D0D0D"/>
              </w:rPr>
              <w:t>NARUČITELJ:</w:t>
            </w:r>
          </w:p>
        </w:tc>
        <w:tc>
          <w:tcPr>
            <w:tcW w:w="6379" w:type="dxa"/>
            <w:vAlign w:val="center"/>
          </w:tcPr>
          <w:p w14:paraId="15F98194" w14:textId="77777777" w:rsidR="005A0FFD" w:rsidRPr="005A37F3" w:rsidRDefault="005A0FFD" w:rsidP="00AB40DC">
            <w:pPr>
              <w:spacing w:after="0"/>
              <w:rPr>
                <w:iCs/>
              </w:rPr>
            </w:pPr>
            <w:r>
              <w:rPr>
                <w:iCs/>
              </w:rPr>
              <w:t>Parkovi d.o.o., Hallerova aleja 8, 42000 Varaždin</w:t>
            </w:r>
          </w:p>
        </w:tc>
      </w:tr>
      <w:tr w:rsidR="005A0FFD" w:rsidRPr="00BA5A76" w14:paraId="104A419E" w14:textId="77777777" w:rsidTr="00AB40DC">
        <w:tc>
          <w:tcPr>
            <w:tcW w:w="2943" w:type="dxa"/>
            <w:shd w:val="clear" w:color="auto" w:fill="DBE5F1"/>
            <w:vAlign w:val="center"/>
          </w:tcPr>
          <w:p w14:paraId="591CF8C1" w14:textId="77777777" w:rsidR="005A0FFD" w:rsidRPr="00BA5A76" w:rsidRDefault="005A0FFD" w:rsidP="00AB40DC">
            <w:pPr>
              <w:spacing w:after="0"/>
              <w:rPr>
                <w:b/>
                <w:bCs/>
                <w:iCs/>
                <w:color w:val="0D0D0D"/>
              </w:rPr>
            </w:pPr>
            <w:r w:rsidRPr="00BA5A76">
              <w:rPr>
                <w:iCs/>
                <w:color w:val="0D0D0D"/>
              </w:rPr>
              <w:t>PREDMET NABAVE:</w:t>
            </w:r>
          </w:p>
        </w:tc>
        <w:tc>
          <w:tcPr>
            <w:tcW w:w="6379" w:type="dxa"/>
            <w:shd w:val="clear" w:color="auto" w:fill="DBE5F1"/>
            <w:vAlign w:val="center"/>
          </w:tcPr>
          <w:p w14:paraId="477FE392" w14:textId="105B354C" w:rsidR="005A0FFD" w:rsidRPr="00A433F5" w:rsidRDefault="00A433F5" w:rsidP="005A0FFD">
            <w:pPr>
              <w:autoSpaceDE w:val="0"/>
              <w:autoSpaceDN w:val="0"/>
              <w:adjustRightInd w:val="0"/>
              <w:spacing w:after="0" w:line="240" w:lineRule="auto"/>
              <w:rPr>
                <w:rFonts w:ascii="Calibri" w:hAnsi="Calibri" w:cs="Calibri"/>
              </w:rPr>
            </w:pPr>
            <w:r w:rsidRPr="0090115B">
              <w:rPr>
                <w:rFonts w:ascii="Calibri" w:hAnsi="Calibri" w:cs="Calibri"/>
              </w:rPr>
              <w:t>Ažuriranje digitalnog sustava praćenja zdravstvenog stanja stabala na zelenim površinama grada Varaždina.</w:t>
            </w:r>
          </w:p>
        </w:tc>
      </w:tr>
      <w:tr w:rsidR="005A0FFD" w:rsidRPr="00772953" w14:paraId="7BA4C793" w14:textId="77777777" w:rsidTr="00AB40DC">
        <w:tc>
          <w:tcPr>
            <w:tcW w:w="2943" w:type="dxa"/>
            <w:vAlign w:val="center"/>
          </w:tcPr>
          <w:p w14:paraId="0BC3FB41" w14:textId="77777777" w:rsidR="005A0FFD" w:rsidRPr="00D1125A" w:rsidRDefault="005A0FFD" w:rsidP="00AB40DC">
            <w:pPr>
              <w:spacing w:after="0"/>
              <w:jc w:val="center"/>
              <w:rPr>
                <w:b/>
                <w:bCs/>
                <w:color w:val="0D0D0D"/>
              </w:rPr>
            </w:pPr>
            <w:r w:rsidRPr="00D1125A">
              <w:rPr>
                <w:color w:val="0D0D0D"/>
              </w:rPr>
              <w:t>EVIDENCIJSKI BROJ NABAVE:</w:t>
            </w:r>
          </w:p>
        </w:tc>
        <w:tc>
          <w:tcPr>
            <w:tcW w:w="6379" w:type="dxa"/>
            <w:vAlign w:val="center"/>
          </w:tcPr>
          <w:p w14:paraId="788AB092" w14:textId="1886170E" w:rsidR="005A0FFD" w:rsidRPr="005A37F3" w:rsidRDefault="005A0FFD" w:rsidP="00AB40DC">
            <w:pPr>
              <w:spacing w:after="0"/>
            </w:pPr>
            <w:r>
              <w:rPr>
                <w:rFonts w:cstheme="minorHAnsi"/>
                <w:lang w:eastAsia="hr-HR"/>
              </w:rPr>
              <w:t>JN</w:t>
            </w:r>
            <w:r w:rsidRPr="005A37F3">
              <w:rPr>
                <w:rFonts w:cstheme="minorHAnsi"/>
                <w:lang w:eastAsia="hr-HR"/>
              </w:rPr>
              <w:t>-</w:t>
            </w:r>
            <w:r>
              <w:rPr>
                <w:rFonts w:cstheme="minorHAnsi"/>
                <w:lang w:eastAsia="hr-HR"/>
              </w:rPr>
              <w:t>3</w:t>
            </w:r>
            <w:r w:rsidRPr="005A37F3">
              <w:rPr>
                <w:rFonts w:cstheme="minorHAnsi"/>
                <w:lang w:eastAsia="hr-HR"/>
              </w:rPr>
              <w:t>/2</w:t>
            </w:r>
            <w:r w:rsidR="00A433F5">
              <w:rPr>
                <w:rFonts w:cstheme="minorHAnsi"/>
                <w:lang w:eastAsia="hr-HR"/>
              </w:rPr>
              <w:t>025</w:t>
            </w:r>
          </w:p>
        </w:tc>
      </w:tr>
    </w:tbl>
    <w:p w14:paraId="7B893A06" w14:textId="77777777" w:rsidR="005A0FFD" w:rsidRDefault="005A0FFD" w:rsidP="005A0FFD">
      <w:pPr>
        <w:spacing w:after="0"/>
      </w:pPr>
    </w:p>
    <w:p w14:paraId="445C4BFC" w14:textId="77777777" w:rsidR="008653EB" w:rsidRPr="006E77B5" w:rsidRDefault="008653EB" w:rsidP="008653EB">
      <w:pPr>
        <w:spacing w:after="0" w:line="276" w:lineRule="auto"/>
        <w:jc w:val="both"/>
        <w:rPr>
          <w:rFonts w:cstheme="minorHAnsi"/>
        </w:rPr>
      </w:pPr>
      <w:r w:rsidRPr="006E77B5">
        <w:rPr>
          <w:rFonts w:cstheme="minorHAnsi"/>
        </w:rPr>
        <w:t xml:space="preserve">Sukladno Antikorupcijskom programu za trgovačka društva u većinskom vlasništvu JLP(R)S za 2024. godinu objavljujemo sljedeće: </w:t>
      </w:r>
    </w:p>
    <w:p w14:paraId="23DBCA1B" w14:textId="77777777" w:rsidR="008653EB" w:rsidRPr="006E77B5" w:rsidRDefault="008653EB" w:rsidP="008653EB">
      <w:pPr>
        <w:spacing w:after="0" w:line="276" w:lineRule="auto"/>
        <w:jc w:val="both"/>
        <w:rPr>
          <w:rFonts w:cstheme="minorHAnsi"/>
        </w:rPr>
      </w:pPr>
      <w:r w:rsidRPr="006E77B5">
        <w:rPr>
          <w:rFonts w:cstheme="minorHAnsi"/>
        </w:rPr>
        <w:t xml:space="preserve">U slučaju nabave robe iznad 2.650,00 EUR te radova iznad 13.270,00 EUR propisana je izjava o integritetu koju moraju potpisati svi ponuditelji u postupku kojom jamče korektnost u postupku, kao i izostanak bilo kakve zabranjene prakse u vezi s postupkom nadmetanja te izražavaju suglasnost s provedbom revizije cijelog postupka od strane neovisnih stručnjaka te time prihvaćaju odgovornost i određene sankcije ukoliko se krše pravila. </w:t>
      </w:r>
    </w:p>
    <w:p w14:paraId="41E53331" w14:textId="77777777" w:rsidR="008653EB" w:rsidRPr="006E77B5" w:rsidRDefault="008653EB" w:rsidP="008653EB">
      <w:pPr>
        <w:spacing w:after="0" w:line="276" w:lineRule="auto"/>
        <w:jc w:val="both"/>
        <w:rPr>
          <w:rFonts w:cstheme="minorHAnsi"/>
        </w:rPr>
      </w:pPr>
    </w:p>
    <w:p w14:paraId="10E9C049" w14:textId="77777777" w:rsidR="008653EB" w:rsidRPr="006E77B5" w:rsidRDefault="008653EB" w:rsidP="008653EB">
      <w:pPr>
        <w:spacing w:after="0" w:line="276" w:lineRule="auto"/>
        <w:jc w:val="both"/>
        <w:rPr>
          <w:rFonts w:cstheme="minorHAnsi"/>
        </w:rPr>
      </w:pPr>
      <w:r w:rsidRPr="006E77B5">
        <w:rPr>
          <w:rFonts w:cstheme="minorHAnsi"/>
        </w:rPr>
        <w:t>Na temelju točke 2.2.3. Akcijskog plana za provođenje antikorupcijskog programa u PARKOVI d.o.o. za 2024. godinu, pod punom kaznenom i materijalnom odgovornošću dajem sljedeću</w:t>
      </w:r>
    </w:p>
    <w:p w14:paraId="7282700E" w14:textId="77777777" w:rsidR="008653EB" w:rsidRPr="006E77B5" w:rsidRDefault="008653EB" w:rsidP="008653EB">
      <w:pPr>
        <w:spacing w:after="0" w:line="276" w:lineRule="auto"/>
        <w:rPr>
          <w:rFonts w:cstheme="minorHAnsi"/>
        </w:rPr>
      </w:pPr>
    </w:p>
    <w:p w14:paraId="1111CA7E" w14:textId="77777777" w:rsidR="008653EB" w:rsidRPr="006E77B5" w:rsidRDefault="008653EB" w:rsidP="008653EB">
      <w:pPr>
        <w:spacing w:after="0" w:line="276" w:lineRule="auto"/>
        <w:jc w:val="center"/>
        <w:rPr>
          <w:rFonts w:cstheme="minorHAnsi"/>
          <w:b/>
        </w:rPr>
      </w:pPr>
      <w:r w:rsidRPr="006E77B5">
        <w:rPr>
          <w:rFonts w:cstheme="minorHAnsi"/>
          <w:b/>
        </w:rPr>
        <w:t>IZJAVU O INTEGRITETU</w:t>
      </w:r>
    </w:p>
    <w:p w14:paraId="7291EB8F" w14:textId="77777777" w:rsidR="008653EB" w:rsidRPr="006E77B5" w:rsidRDefault="008653EB" w:rsidP="008653EB">
      <w:pPr>
        <w:spacing w:after="0" w:line="276" w:lineRule="auto"/>
        <w:jc w:val="both"/>
        <w:rPr>
          <w:rFonts w:cstheme="minorHAnsi"/>
        </w:rPr>
      </w:pPr>
      <w:r w:rsidRPr="006E77B5">
        <w:rPr>
          <w:rFonts w:cstheme="minorHAnsi"/>
        </w:rPr>
        <w:t xml:space="preserve">Kao ponuditelj u postupku javne nabave izjavljujem da niti _______________________(tvrtka - dalje u tekstu "Društvo") sa sjedištem u _______________________ , OIB: _______________________  niti svi direktori, zaposlenici i zastupnici Društva, koji djeluju u ime Društva odnosno djeluju po nalogu ili uz suglasnost Društva, nisu bili uključeni u korupciju, prijetnju ili prijevaru (prema niže navedenoj definiciji) u vezi s bilo kojim postupkom nadmetanja ili prilikom izvršenja radova, prodaje robe ili pružanja usluga te se obvezujemo obavijestiti Vas o uključenosti osoba iz ovog stavka u korupciju, prijetnju ili prijevaru ukoliko do toga dođe tijekom postupka nadmetanja ili pri sklapanju ugovora. </w:t>
      </w:r>
    </w:p>
    <w:p w14:paraId="6306B818" w14:textId="77777777" w:rsidR="008653EB" w:rsidRPr="006E77B5" w:rsidRDefault="008653EB" w:rsidP="008653EB">
      <w:pPr>
        <w:spacing w:after="0" w:line="276" w:lineRule="auto"/>
        <w:jc w:val="both"/>
        <w:rPr>
          <w:rFonts w:cstheme="minorHAnsi"/>
        </w:rPr>
      </w:pPr>
    </w:p>
    <w:p w14:paraId="13D16755" w14:textId="77777777" w:rsidR="008653EB" w:rsidRPr="006E77B5" w:rsidRDefault="008653EB" w:rsidP="008653EB">
      <w:pPr>
        <w:spacing w:after="0" w:line="276" w:lineRule="auto"/>
        <w:jc w:val="both"/>
        <w:rPr>
          <w:rFonts w:cstheme="minorHAnsi"/>
        </w:rPr>
      </w:pPr>
      <w:r w:rsidRPr="006E77B5">
        <w:rPr>
          <w:rFonts w:cstheme="minorHAnsi"/>
        </w:rPr>
        <w:t xml:space="preserve">Obvezujemo se, tijekom trajanja postupka nadmetanja, odnosno, ako se naša ponuda prihvati, tijekom trajanja ugovora, imenovati Vama prihvatljivog predstavnika do kojega ćete imati potpuni i brzi pristup, a koji će imati obvezu i potrebne ovlasti voditi brigu o ispunjavanju obveza koje je Društvo preuzelo ovom izjavom. </w:t>
      </w:r>
    </w:p>
    <w:p w14:paraId="6375EFF5" w14:textId="77777777" w:rsidR="008653EB" w:rsidRPr="006E77B5" w:rsidRDefault="008653EB" w:rsidP="008653EB">
      <w:pPr>
        <w:spacing w:after="0" w:line="276" w:lineRule="auto"/>
        <w:jc w:val="both"/>
        <w:rPr>
          <w:rFonts w:cstheme="minorHAnsi"/>
        </w:rPr>
      </w:pPr>
    </w:p>
    <w:p w14:paraId="3E83802B" w14:textId="77777777" w:rsidR="008653EB" w:rsidRPr="006E77B5" w:rsidRDefault="008653EB" w:rsidP="008653EB">
      <w:pPr>
        <w:spacing w:after="0" w:line="276" w:lineRule="auto"/>
        <w:jc w:val="both"/>
        <w:rPr>
          <w:rFonts w:cstheme="minorHAnsi"/>
        </w:rPr>
      </w:pPr>
      <w:r w:rsidRPr="006E77B5">
        <w:rPr>
          <w:rFonts w:cstheme="minorHAnsi"/>
        </w:rPr>
        <w:t xml:space="preserve">Ako je Društvo ili bilo koji od direktora, zaposlenika ili zastupnika Društva koji djeluju u tom svojstvu, bili osuđeni za prekršaj ili kazneno djelo koji uključuje korupciju, prijetnju ili prijevaru u vezi s bilo kojim postupkom nadmetanja ili nabavom roba, izvođenjem radova ili pružanjem usluga tijekom pet godina koje neposredno prethode ovoj izjavi; Društvo izjavljuje da je prema odgovornoj osobi i takvom direktoru, zaposleniku ili zastupniku poduzelo mjere sukladno zakonu. </w:t>
      </w:r>
    </w:p>
    <w:p w14:paraId="55D8B641" w14:textId="77777777" w:rsidR="008653EB" w:rsidRPr="006E77B5" w:rsidRDefault="008653EB" w:rsidP="008653EB">
      <w:pPr>
        <w:spacing w:after="0" w:line="276" w:lineRule="auto"/>
        <w:jc w:val="both"/>
        <w:rPr>
          <w:rFonts w:cstheme="minorHAnsi"/>
        </w:rPr>
      </w:pPr>
    </w:p>
    <w:p w14:paraId="75D4C423" w14:textId="77777777" w:rsidR="008653EB" w:rsidRPr="006E77B5" w:rsidRDefault="008653EB" w:rsidP="008653EB">
      <w:pPr>
        <w:spacing w:after="0" w:line="276" w:lineRule="auto"/>
        <w:jc w:val="both"/>
        <w:rPr>
          <w:rFonts w:cstheme="minorHAnsi"/>
        </w:rPr>
      </w:pPr>
      <w:r w:rsidRPr="006E77B5">
        <w:rPr>
          <w:rFonts w:cstheme="minorHAnsi"/>
        </w:rPr>
        <w:lastRenderedPageBreak/>
        <w:t xml:space="preserve">U slučaju prihvaćanja ponude Društva, dozvoljavamo naručitelju ili predstavnicima koje on imenuje, da pregleda našu dokumentaciju u vezi poduzetih mjera iz prethodnog stavka. </w:t>
      </w:r>
    </w:p>
    <w:p w14:paraId="7E755B76" w14:textId="77777777" w:rsidR="008653EB" w:rsidRPr="006E77B5" w:rsidRDefault="008653EB" w:rsidP="008653EB">
      <w:pPr>
        <w:spacing w:after="0" w:line="276" w:lineRule="auto"/>
        <w:rPr>
          <w:rFonts w:cstheme="minorHAnsi"/>
        </w:rPr>
      </w:pPr>
      <w:r w:rsidRPr="006E77B5">
        <w:rPr>
          <w:rFonts w:cstheme="minorHAnsi"/>
        </w:rPr>
        <w:t>Obvezujemo se čuvati svoju dokumentaciju u skladu s mjerodavnim zakonima.</w:t>
      </w:r>
    </w:p>
    <w:p w14:paraId="7742BBAB" w14:textId="77777777" w:rsidR="008653EB" w:rsidRPr="006E77B5" w:rsidRDefault="008653EB" w:rsidP="008653EB">
      <w:pPr>
        <w:spacing w:after="0" w:line="276" w:lineRule="auto"/>
        <w:rPr>
          <w:rFonts w:cstheme="minorHAnsi"/>
        </w:rPr>
      </w:pPr>
    </w:p>
    <w:p w14:paraId="56268E6C" w14:textId="77777777" w:rsidR="008653EB" w:rsidRPr="006E77B5" w:rsidRDefault="008653EB" w:rsidP="008653EB">
      <w:pPr>
        <w:spacing w:after="0" w:line="276" w:lineRule="auto"/>
        <w:jc w:val="both"/>
        <w:rPr>
          <w:rFonts w:cstheme="minorHAnsi"/>
        </w:rPr>
      </w:pPr>
      <w:r w:rsidRPr="006E77B5">
        <w:rPr>
          <w:rFonts w:cstheme="minorHAnsi"/>
        </w:rPr>
        <w:t xml:space="preserve">U svrhu ove izjave i ovog postupka, </w:t>
      </w:r>
    </w:p>
    <w:p w14:paraId="2032B674" w14:textId="77777777" w:rsidR="008653EB" w:rsidRPr="006E77B5" w:rsidRDefault="008653EB" w:rsidP="008653EB">
      <w:pPr>
        <w:spacing w:after="0" w:line="276" w:lineRule="auto"/>
        <w:jc w:val="both"/>
        <w:rPr>
          <w:rFonts w:cstheme="minorHAnsi"/>
        </w:rPr>
      </w:pPr>
      <w:r w:rsidRPr="006E77B5">
        <w:rPr>
          <w:rFonts w:cstheme="minorHAnsi"/>
        </w:rPr>
        <w:t>• „Korupcija“ znači nuđenje, davanje ili obećavanje nekog dara ili druge koristi koja može utjecati na djelovanje neke službene ili odgovorne osobe, da u granicama svoje ovlasti obavi radnju koju ne bi smio obaviti ili ne obavi radnju koju bi morao obaviti ili da u granicama svoje ovlasti obavi radnju koju bi morao obaviti ili ne obavi radnju koju ne bi smio obaviti, vezano uz postupak nabave ili izvršenje nekog ugovora, korupcija znači i posredovanje pri nuđenju, davanju ili obećavanju dara ili druge koristi službenoj ili odgovornoj osobi pod gore navedenim uvjetima.</w:t>
      </w:r>
    </w:p>
    <w:p w14:paraId="548E4539" w14:textId="77777777" w:rsidR="008653EB" w:rsidRPr="006E77B5" w:rsidRDefault="008653EB" w:rsidP="008653EB">
      <w:pPr>
        <w:spacing w:after="0" w:line="276" w:lineRule="auto"/>
        <w:jc w:val="both"/>
        <w:rPr>
          <w:rFonts w:cstheme="minorHAnsi"/>
        </w:rPr>
      </w:pPr>
      <w:r w:rsidRPr="006E77B5">
        <w:rPr>
          <w:rFonts w:cstheme="minorHAnsi"/>
        </w:rPr>
        <w:t xml:space="preserve"> • "Prijetnja" znači prijetnju nekoj službenoj ili odgovornoj osobi kakvim zlom da bi je se ustrašilo ili uznemirilo u vezi s njezinim radom ili položajem, vezano uz postupak nabave ili izvršenje nekog ugovora. </w:t>
      </w:r>
    </w:p>
    <w:p w14:paraId="710287AD" w14:textId="77777777" w:rsidR="008653EB" w:rsidRPr="006E77B5" w:rsidRDefault="008653EB" w:rsidP="008653EB">
      <w:pPr>
        <w:spacing w:after="0" w:line="276" w:lineRule="auto"/>
        <w:jc w:val="both"/>
        <w:rPr>
          <w:rFonts w:cstheme="minorHAnsi"/>
        </w:rPr>
      </w:pPr>
      <w:r w:rsidRPr="006E77B5">
        <w:rPr>
          <w:rFonts w:cstheme="minorHAnsi"/>
        </w:rPr>
        <w:t>• „Prijevara“ znači dovođenje bilo koga u vezi s postupkom nabave ili izvršenja ugovora u zabludu lažnim prikazivanjem ili prikrivanjem činjenica s ciljem pribavljanja protupravne imovinske koristi. Ta praksa uključuje i sporazume između ponuditelja protivno propisima o zaštiti tržišnog natjecanja.</w:t>
      </w:r>
    </w:p>
    <w:p w14:paraId="091BEE3D" w14:textId="77777777" w:rsidR="008653EB" w:rsidRPr="006E77B5" w:rsidRDefault="008653EB" w:rsidP="008653EB">
      <w:pPr>
        <w:spacing w:after="0" w:line="276" w:lineRule="auto"/>
        <w:jc w:val="both"/>
        <w:rPr>
          <w:rFonts w:cstheme="minorHAnsi"/>
        </w:rPr>
      </w:pPr>
      <w:r w:rsidRPr="006E77B5">
        <w:rPr>
          <w:rFonts w:cstheme="minorHAnsi"/>
        </w:rPr>
        <w:t xml:space="preserve"> • „Naručitelj“ je javni naručitelj i naručitelj koji obavlja djelatnosti na području vodoopskrbe, energetike, prometnih i poštanskih usluga koji gospodarskom subjektu ima namjeru dati ili ugovorom daje nalog za izvršenje nabave, sukladno Zakonu o javnoj nabavi (NN 120/16 i 114/22). </w:t>
      </w:r>
    </w:p>
    <w:p w14:paraId="0F8F4D57" w14:textId="77777777" w:rsidR="008653EB" w:rsidRPr="006E77B5" w:rsidRDefault="008653EB" w:rsidP="008653EB">
      <w:pPr>
        <w:spacing w:after="0" w:line="276" w:lineRule="auto"/>
        <w:jc w:val="both"/>
        <w:rPr>
          <w:rFonts w:cstheme="minorHAnsi"/>
        </w:rPr>
      </w:pPr>
      <w:r w:rsidRPr="006E77B5">
        <w:rPr>
          <w:rFonts w:cstheme="minorHAnsi"/>
        </w:rPr>
        <w:t xml:space="preserve">• „Ponuditelj“ je gospodarski subjekt ili udruženje gospodarskih subjekata koji je dostavio ponudu, sukladno Zakonu o javnoj nabavi (NN 120/16 i 114/22). </w:t>
      </w:r>
    </w:p>
    <w:p w14:paraId="3C2D314B" w14:textId="216CE795" w:rsidR="008653EB" w:rsidRPr="006E77B5" w:rsidRDefault="008653EB" w:rsidP="008653EB">
      <w:pPr>
        <w:spacing w:after="0" w:line="276" w:lineRule="auto"/>
        <w:jc w:val="both"/>
        <w:rPr>
          <w:rFonts w:cstheme="minorHAnsi"/>
        </w:rPr>
      </w:pPr>
      <w:r w:rsidRPr="006E77B5">
        <w:rPr>
          <w:rFonts w:cstheme="minorHAnsi"/>
        </w:rPr>
        <w:t xml:space="preserve">• „Službena osoba“ kad je ona označena kao počinitelj kaznenog djela je izabrani ili imenovani dužnosnik u predstavničkom tijelu, državni dužnosnik i službenik koji obavlja službene poslove u tijelima državne uprave, lokalne samouprave i uprave, jedinici lokalne samouprave, tijelima sudbene vlasti, u Ustavnom sudu Republike Hrvatske, Državnom odvjetništvu, Državnom pravobraniteljstvu ili Pučkom pravobraniteljstvu Republike Hrvatske, Uredu predsjednika republike, tijelu, uredu i stručnoj službi Vlade Republike Hrvatske i Sabora Republike Hrvatske, nositelj pravosudne dužnosti, sudac Ustavnog suda Republike Hrvatske, Državni odvjetnik Republike Hrvatske i njegovi zamjenici, Državni pravobranitelj Republike Hrvatske i njegovi zamjenici, Pučki pravobranitelj Republike Hrvatske i njegovi zamjenici te javni bilježnik, sukladno Kaznenom zakonu (NN 110/07, 152/08, 57/11, 77/11, 143/12, 56/15, 61/15, 101/17, 118/18, 126/19 i 84/21). </w:t>
      </w:r>
    </w:p>
    <w:p w14:paraId="2CC8D6F9" w14:textId="77777777" w:rsidR="008653EB" w:rsidRPr="006E77B5" w:rsidRDefault="008653EB" w:rsidP="008653EB">
      <w:pPr>
        <w:spacing w:after="0" w:line="276" w:lineRule="auto"/>
        <w:jc w:val="both"/>
        <w:rPr>
          <w:rFonts w:cstheme="minorHAnsi"/>
        </w:rPr>
      </w:pPr>
      <w:r w:rsidRPr="006E77B5">
        <w:rPr>
          <w:rFonts w:cstheme="minorHAnsi"/>
        </w:rPr>
        <w:t>• "Odgovorna osoba" je osoba kojoj je povjeren određeni djelokrug poslova iz područja djelovanja pravne osobe, državnog tijela i tijela lokalne samouprave i uprave i tijela lokalne samouprave, sukladno Kaznenom zakonu (NN 110/07, 152/08, 57/11, 77/11, 143/12, 56/15, 61/15, 101/17, 118/18, 126/19 i 84/21).</w:t>
      </w:r>
    </w:p>
    <w:p w14:paraId="2FEBE84C" w14:textId="77777777" w:rsidR="008653EB" w:rsidRPr="006E77B5" w:rsidRDefault="008653EB" w:rsidP="008653EB">
      <w:pPr>
        <w:spacing w:after="0" w:line="276" w:lineRule="auto"/>
        <w:jc w:val="both"/>
        <w:rPr>
          <w:rFonts w:cstheme="minorHAnsi"/>
        </w:rPr>
      </w:pPr>
    </w:p>
    <w:p w14:paraId="6D420C8B" w14:textId="2C55038B" w:rsidR="008653EB" w:rsidRPr="006E77B5" w:rsidRDefault="008653EB" w:rsidP="008653EB">
      <w:pPr>
        <w:spacing w:after="0" w:line="276" w:lineRule="auto"/>
        <w:jc w:val="both"/>
        <w:rPr>
          <w:rFonts w:cstheme="minorHAnsi"/>
        </w:rPr>
      </w:pPr>
      <w:r w:rsidRPr="006E77B5">
        <w:rPr>
          <w:rFonts w:cstheme="minorHAnsi"/>
        </w:rPr>
        <w:t xml:space="preserve">ZA PONUDITELJA: </w:t>
      </w:r>
      <w:r w:rsidRPr="006E77B5">
        <w:rPr>
          <w:rFonts w:cstheme="minorHAnsi"/>
        </w:rPr>
        <w:tab/>
      </w:r>
      <w:r w:rsidRPr="006E77B5">
        <w:rPr>
          <w:rFonts w:cstheme="minorHAnsi"/>
        </w:rPr>
        <w:tab/>
      </w:r>
      <w:r w:rsidRPr="006E77B5">
        <w:rPr>
          <w:rFonts w:cstheme="minorHAnsi"/>
        </w:rPr>
        <w:tab/>
      </w:r>
      <w:r w:rsidRPr="006E77B5">
        <w:rPr>
          <w:rFonts w:cstheme="minorHAnsi"/>
        </w:rPr>
        <w:tab/>
      </w:r>
      <w:r w:rsidRPr="006E77B5">
        <w:rPr>
          <w:rFonts w:cstheme="minorHAnsi"/>
        </w:rPr>
        <w:tab/>
      </w:r>
    </w:p>
    <w:p w14:paraId="19E82516" w14:textId="77777777" w:rsidR="008653EB" w:rsidRPr="006E77B5" w:rsidRDefault="008653EB" w:rsidP="008653EB">
      <w:pPr>
        <w:spacing w:after="200" w:line="276" w:lineRule="auto"/>
        <w:jc w:val="both"/>
        <w:rPr>
          <w:rFonts w:eastAsia="Calibri" w:cstheme="minorHAnsi"/>
        </w:rPr>
      </w:pPr>
      <w:r w:rsidRPr="006E77B5">
        <w:rPr>
          <w:rFonts w:eastAsia="Calibri" w:cstheme="minorHAnsi"/>
        </w:rPr>
        <w:t>Ime i prezime odgovorne osobe ponuditelja:</w:t>
      </w:r>
      <w:r w:rsidRPr="006E77B5">
        <w:rPr>
          <w:rFonts w:eastAsia="Calibri" w:cstheme="minorHAnsi"/>
        </w:rPr>
        <w:tab/>
      </w:r>
      <w:r w:rsidRPr="006E77B5">
        <w:rPr>
          <w:rFonts w:eastAsia="Calibri" w:cstheme="minorHAnsi"/>
        </w:rPr>
        <w:tab/>
        <w:t>_________________________________</w:t>
      </w:r>
    </w:p>
    <w:p w14:paraId="79E388BE" w14:textId="77777777" w:rsidR="008653EB" w:rsidRPr="006E77B5" w:rsidRDefault="008653EB" w:rsidP="008653EB">
      <w:pPr>
        <w:spacing w:after="200" w:line="276" w:lineRule="auto"/>
        <w:jc w:val="both"/>
        <w:rPr>
          <w:rFonts w:eastAsia="Calibri" w:cstheme="minorHAnsi"/>
        </w:rPr>
      </w:pPr>
      <w:r w:rsidRPr="006E77B5">
        <w:rPr>
          <w:rFonts w:eastAsia="Calibri" w:cstheme="minorHAnsi"/>
        </w:rPr>
        <w:t>Potpis odgovorne osobe ponuditelja:</w:t>
      </w:r>
      <w:r w:rsidRPr="006E77B5">
        <w:rPr>
          <w:rFonts w:eastAsia="Calibri" w:cstheme="minorHAnsi"/>
        </w:rPr>
        <w:tab/>
      </w:r>
      <w:r w:rsidRPr="006E77B5">
        <w:rPr>
          <w:rFonts w:eastAsia="Calibri" w:cstheme="minorHAnsi"/>
        </w:rPr>
        <w:tab/>
      </w:r>
      <w:r w:rsidRPr="006E77B5">
        <w:rPr>
          <w:rFonts w:eastAsia="Calibri" w:cstheme="minorHAnsi"/>
        </w:rPr>
        <w:tab/>
        <w:t>_________________________________</w:t>
      </w:r>
    </w:p>
    <w:p w14:paraId="2901D35E" w14:textId="77777777" w:rsidR="008653EB" w:rsidRPr="006E77B5" w:rsidRDefault="008653EB" w:rsidP="008653EB">
      <w:pPr>
        <w:spacing w:after="0" w:line="276" w:lineRule="auto"/>
        <w:jc w:val="both"/>
        <w:rPr>
          <w:rFonts w:eastAsia="Calibri" w:cstheme="minorHAnsi"/>
        </w:rPr>
      </w:pPr>
      <w:r w:rsidRPr="006E77B5">
        <w:rPr>
          <w:rFonts w:eastAsia="Calibri" w:cstheme="minorHAnsi"/>
        </w:rPr>
        <w:t>Pečat ponuditelja:</w:t>
      </w:r>
    </w:p>
    <w:p w14:paraId="461677D1" w14:textId="77777777" w:rsidR="008653EB" w:rsidRPr="006E77B5" w:rsidRDefault="008653EB" w:rsidP="008653EB">
      <w:pPr>
        <w:spacing w:after="0" w:line="276" w:lineRule="auto"/>
        <w:jc w:val="both"/>
        <w:rPr>
          <w:rFonts w:cstheme="minorHAnsi"/>
        </w:rPr>
      </w:pPr>
    </w:p>
    <w:p w14:paraId="66FF6F61" w14:textId="77777777" w:rsidR="008653EB" w:rsidRPr="006E77B5" w:rsidRDefault="008653EB" w:rsidP="008653EB">
      <w:pPr>
        <w:spacing w:after="0" w:line="276" w:lineRule="auto"/>
        <w:jc w:val="both"/>
        <w:rPr>
          <w:rFonts w:cstheme="minorHAnsi"/>
        </w:rPr>
      </w:pPr>
    </w:p>
    <w:p w14:paraId="11BDCE63" w14:textId="5475C8EE" w:rsidR="00D02DE0" w:rsidRPr="00D86AA6" w:rsidRDefault="008653EB" w:rsidP="00D86AA6">
      <w:pPr>
        <w:spacing w:after="0" w:line="276" w:lineRule="auto"/>
        <w:jc w:val="both"/>
        <w:rPr>
          <w:rFonts w:cstheme="minorHAnsi"/>
        </w:rPr>
      </w:pPr>
      <w:r w:rsidRPr="006E77B5">
        <w:rPr>
          <w:rFonts w:cstheme="minorHAnsi"/>
        </w:rPr>
        <w:t>U ________________, ______________202__. godine</w:t>
      </w:r>
    </w:p>
    <w:sectPr w:rsidR="00D02DE0" w:rsidRPr="00D86A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2954"/>
    <w:multiLevelType w:val="multilevel"/>
    <w:tmpl w:val="BDD6634A"/>
    <w:lvl w:ilvl="0">
      <w:start w:val="1"/>
      <w:numFmt w:val="decimal"/>
      <w:lvlText w:val="%1."/>
      <w:lvlJc w:val="left"/>
      <w:pPr>
        <w:ind w:left="720" w:hanging="360"/>
      </w:pPr>
    </w:lvl>
    <w:lvl w:ilvl="1">
      <w:start w:val="1"/>
      <w:numFmt w:val="decimal"/>
      <w:isLgl/>
      <w:lvlText w:val="%1.%2."/>
      <w:lvlJc w:val="left"/>
      <w:pPr>
        <w:ind w:left="1390" w:hanging="54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1AB2647F"/>
    <w:multiLevelType w:val="multilevel"/>
    <w:tmpl w:val="6DA004A6"/>
    <w:lvl w:ilvl="0">
      <w:start w:val="6"/>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BBD650E"/>
    <w:multiLevelType w:val="multilevel"/>
    <w:tmpl w:val="45FE742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0EF19AA"/>
    <w:multiLevelType w:val="hybridMultilevel"/>
    <w:tmpl w:val="A1A257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1F06544"/>
    <w:multiLevelType w:val="hybridMultilevel"/>
    <w:tmpl w:val="1DA48F36"/>
    <w:lvl w:ilvl="0" w:tplc="5FDCE4C6">
      <w:start w:val="4"/>
      <w:numFmt w:val="bullet"/>
      <w:lvlText w:val="-"/>
      <w:lvlJc w:val="left"/>
      <w:pPr>
        <w:tabs>
          <w:tab w:val="num" w:pos="1068"/>
        </w:tabs>
        <w:ind w:left="1068" w:hanging="360"/>
      </w:pPr>
      <w:rPr>
        <w:rFonts w:ascii="Times New Roman" w:eastAsia="Times New Roman" w:hAnsi="Times New Roman" w:cs="Times New Roman" w:hint="default"/>
      </w:rPr>
    </w:lvl>
    <w:lvl w:ilvl="1" w:tplc="041A0003" w:tentative="1">
      <w:start w:val="1"/>
      <w:numFmt w:val="bullet"/>
      <w:lvlText w:val="o"/>
      <w:lvlJc w:val="left"/>
      <w:pPr>
        <w:tabs>
          <w:tab w:val="num" w:pos="1788"/>
        </w:tabs>
        <w:ind w:left="1788" w:hanging="360"/>
      </w:pPr>
      <w:rPr>
        <w:rFonts w:ascii="Courier New" w:hAnsi="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45D77D84"/>
    <w:multiLevelType w:val="hybridMultilevel"/>
    <w:tmpl w:val="EAE4C97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8F22DA2"/>
    <w:multiLevelType w:val="hybridMultilevel"/>
    <w:tmpl w:val="BC48C13A"/>
    <w:lvl w:ilvl="0" w:tplc="041A000B">
      <w:start w:val="1"/>
      <w:numFmt w:val="bullet"/>
      <w:lvlText w:val=""/>
      <w:lvlJc w:val="left"/>
      <w:pPr>
        <w:ind w:left="1068" w:hanging="360"/>
      </w:pPr>
      <w:rPr>
        <w:rFonts w:ascii="Wingdings" w:hAnsi="Wingding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15:restartNumberingAfterBreak="0">
    <w:nsid w:val="50785DB3"/>
    <w:multiLevelType w:val="multilevel"/>
    <w:tmpl w:val="ABAA32AE"/>
    <w:lvl w:ilvl="0">
      <w:start w:val="1"/>
      <w:numFmt w:val="decimal"/>
      <w:lvlText w:val="%1."/>
      <w:lvlJc w:val="left"/>
      <w:pPr>
        <w:ind w:left="720" w:hanging="360"/>
      </w:pPr>
    </w:lvl>
    <w:lvl w:ilvl="1">
      <w:start w:val="1"/>
      <w:numFmt w:val="decimal"/>
      <w:isLgl/>
      <w:lvlText w:val="%1.%2."/>
      <w:lvlJc w:val="left"/>
      <w:pPr>
        <w:ind w:left="1390" w:hanging="540"/>
      </w:pPr>
      <w:rPr>
        <w:b w:val="0"/>
      </w:rPr>
    </w:lvl>
    <w:lvl w:ilvl="2">
      <w:numFmt w:val="bullet"/>
      <w:lvlText w:val="-"/>
      <w:lvlJc w:val="left"/>
      <w:pPr>
        <w:ind w:left="1080" w:hanging="720"/>
      </w:pPr>
      <w:rPr>
        <w:rFonts w:ascii="Arial" w:eastAsia="Calibri" w:hAnsi="Arial" w:cs="Arial" w:hint="default"/>
      </w:rPr>
    </w:lvl>
    <w:lvl w:ilvl="3">
      <w:start w:val="1"/>
      <w:numFmt w:val="decimal"/>
      <w:isLgl/>
      <w:lvlText w:val="%1.%2.%3.%4."/>
      <w:lvlJc w:val="left"/>
      <w:pPr>
        <w:ind w:left="1080" w:hanging="720"/>
      </w:pPr>
    </w:lvl>
    <w:lvl w:ilvl="4">
      <w:start w:val="2021"/>
      <w:numFmt w:val="bullet"/>
      <w:lvlText w:val="-"/>
      <w:lvlJc w:val="left"/>
      <w:pPr>
        <w:ind w:left="0" w:firstLine="0"/>
      </w:pPr>
      <w:rPr>
        <w:rFonts w:ascii="Calibri" w:eastAsia="Calibri" w:hAnsi="Calibri" w:cs="Calibri" w:hint="default"/>
      </w:r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5E13526B"/>
    <w:multiLevelType w:val="hybridMultilevel"/>
    <w:tmpl w:val="D66CA74A"/>
    <w:lvl w:ilvl="0" w:tplc="D60E8F52">
      <w:numFmt w:val="bullet"/>
      <w:lvlText w:val="-"/>
      <w:lvlJc w:val="left"/>
      <w:pPr>
        <w:ind w:left="1065" w:hanging="705"/>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A0A5E4F"/>
    <w:multiLevelType w:val="hybridMultilevel"/>
    <w:tmpl w:val="6AAA700A"/>
    <w:lvl w:ilvl="0" w:tplc="8C809E6E">
      <w:start w:val="5"/>
      <w:numFmt w:val="bullet"/>
      <w:lvlText w:val="-"/>
      <w:lvlJc w:val="left"/>
      <w:pPr>
        <w:ind w:left="720" w:hanging="360"/>
      </w:pPr>
      <w:rPr>
        <w:rFonts w:ascii="Verdana" w:eastAsia="Times New Roman" w:hAnsi="Verdan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7F8C64F8"/>
    <w:multiLevelType w:val="hybridMultilevel"/>
    <w:tmpl w:val="7C16BA5E"/>
    <w:lvl w:ilvl="0" w:tplc="8C809E6E">
      <w:start w:val="5"/>
      <w:numFmt w:val="bullet"/>
      <w:lvlText w:val="-"/>
      <w:lvlJc w:val="left"/>
      <w:pPr>
        <w:ind w:left="720" w:hanging="360"/>
      </w:pPr>
      <w:rPr>
        <w:rFonts w:ascii="Verdana" w:eastAsia="Times New Roman" w:hAnsi="Verdan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290668917">
    <w:abstractNumId w:val="9"/>
  </w:num>
  <w:num w:numId="2" w16cid:durableId="913397579">
    <w:abstractNumId w:val="8"/>
  </w:num>
  <w:num w:numId="3" w16cid:durableId="2133162229">
    <w:abstractNumId w:val="10"/>
  </w:num>
  <w:num w:numId="4" w16cid:durableId="774985074">
    <w:abstractNumId w:val="4"/>
  </w:num>
  <w:num w:numId="5" w16cid:durableId="2042321346">
    <w:abstractNumId w:val="5"/>
  </w:num>
  <w:num w:numId="6" w16cid:durableId="1118794160">
    <w:abstractNumId w:val="3"/>
  </w:num>
  <w:num w:numId="7" w16cid:durableId="1157840754">
    <w:abstractNumId w:val="2"/>
  </w:num>
  <w:num w:numId="8" w16cid:durableId="19774446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8265119">
    <w:abstractNumId w:val="7"/>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0" w16cid:durableId="1699623891">
    <w:abstractNumId w:val="1"/>
  </w:num>
  <w:num w:numId="11" w16cid:durableId="1386366661">
    <w:abstractNumId w:val="0"/>
  </w:num>
  <w:num w:numId="12" w16cid:durableId="817890157">
    <w:abstractNumId w:val="7"/>
  </w:num>
  <w:num w:numId="13" w16cid:durableId="15106372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B2E"/>
    <w:rsid w:val="00025D6C"/>
    <w:rsid w:val="000B1475"/>
    <w:rsid w:val="000B5A8C"/>
    <w:rsid w:val="000C3D0C"/>
    <w:rsid w:val="000D33C6"/>
    <w:rsid w:val="000E5453"/>
    <w:rsid w:val="001247D8"/>
    <w:rsid w:val="00126588"/>
    <w:rsid w:val="00147B76"/>
    <w:rsid w:val="001663A3"/>
    <w:rsid w:val="00191D48"/>
    <w:rsid w:val="001B5B49"/>
    <w:rsid w:val="00201D70"/>
    <w:rsid w:val="00215FD1"/>
    <w:rsid w:val="00251A72"/>
    <w:rsid w:val="002619EF"/>
    <w:rsid w:val="0026684B"/>
    <w:rsid w:val="00270DF5"/>
    <w:rsid w:val="00281A18"/>
    <w:rsid w:val="002832EA"/>
    <w:rsid w:val="00287A11"/>
    <w:rsid w:val="00292988"/>
    <w:rsid w:val="002A1961"/>
    <w:rsid w:val="002A2411"/>
    <w:rsid w:val="002C3705"/>
    <w:rsid w:val="0030298A"/>
    <w:rsid w:val="0030573B"/>
    <w:rsid w:val="003241A8"/>
    <w:rsid w:val="003631ED"/>
    <w:rsid w:val="00366550"/>
    <w:rsid w:val="00377235"/>
    <w:rsid w:val="003B4DFF"/>
    <w:rsid w:val="004026B9"/>
    <w:rsid w:val="004111D4"/>
    <w:rsid w:val="0043022D"/>
    <w:rsid w:val="0048595C"/>
    <w:rsid w:val="004C45BE"/>
    <w:rsid w:val="005437E3"/>
    <w:rsid w:val="0055346D"/>
    <w:rsid w:val="00564836"/>
    <w:rsid w:val="005920A9"/>
    <w:rsid w:val="005A0FFD"/>
    <w:rsid w:val="005D2B2C"/>
    <w:rsid w:val="005D4BF1"/>
    <w:rsid w:val="0060462C"/>
    <w:rsid w:val="00606DC8"/>
    <w:rsid w:val="00610B49"/>
    <w:rsid w:val="00620960"/>
    <w:rsid w:val="006211D2"/>
    <w:rsid w:val="00631CA2"/>
    <w:rsid w:val="00677823"/>
    <w:rsid w:val="006966A8"/>
    <w:rsid w:val="00696F4B"/>
    <w:rsid w:val="006A4E91"/>
    <w:rsid w:val="006B4909"/>
    <w:rsid w:val="006B4C8D"/>
    <w:rsid w:val="006E7B2E"/>
    <w:rsid w:val="007169A8"/>
    <w:rsid w:val="00742CBF"/>
    <w:rsid w:val="00792E44"/>
    <w:rsid w:val="00795FCE"/>
    <w:rsid w:val="007A1D5B"/>
    <w:rsid w:val="007F172D"/>
    <w:rsid w:val="00814549"/>
    <w:rsid w:val="00831E93"/>
    <w:rsid w:val="00837FFC"/>
    <w:rsid w:val="00845C6F"/>
    <w:rsid w:val="008653EB"/>
    <w:rsid w:val="008F342A"/>
    <w:rsid w:val="0090115B"/>
    <w:rsid w:val="00920526"/>
    <w:rsid w:val="00924102"/>
    <w:rsid w:val="009361D5"/>
    <w:rsid w:val="009417CD"/>
    <w:rsid w:val="009458ED"/>
    <w:rsid w:val="009654B6"/>
    <w:rsid w:val="00966349"/>
    <w:rsid w:val="00993058"/>
    <w:rsid w:val="009B39EF"/>
    <w:rsid w:val="009B6A11"/>
    <w:rsid w:val="009E6632"/>
    <w:rsid w:val="00A117C4"/>
    <w:rsid w:val="00A3584E"/>
    <w:rsid w:val="00A433F5"/>
    <w:rsid w:val="00A55D38"/>
    <w:rsid w:val="00A67103"/>
    <w:rsid w:val="00A96665"/>
    <w:rsid w:val="00AC01C3"/>
    <w:rsid w:val="00AE4A1F"/>
    <w:rsid w:val="00B6415F"/>
    <w:rsid w:val="00B86DDE"/>
    <w:rsid w:val="00BA45C5"/>
    <w:rsid w:val="00BD1C78"/>
    <w:rsid w:val="00BD260B"/>
    <w:rsid w:val="00BE0380"/>
    <w:rsid w:val="00C163F5"/>
    <w:rsid w:val="00C20F09"/>
    <w:rsid w:val="00C70281"/>
    <w:rsid w:val="00C871D1"/>
    <w:rsid w:val="00CE42C3"/>
    <w:rsid w:val="00CF463E"/>
    <w:rsid w:val="00D02DE0"/>
    <w:rsid w:val="00D2112A"/>
    <w:rsid w:val="00D86AA6"/>
    <w:rsid w:val="00DA3B9A"/>
    <w:rsid w:val="00DD6464"/>
    <w:rsid w:val="00E050FF"/>
    <w:rsid w:val="00E20BF1"/>
    <w:rsid w:val="00E25EAC"/>
    <w:rsid w:val="00E26E8A"/>
    <w:rsid w:val="00E64D54"/>
    <w:rsid w:val="00E92259"/>
    <w:rsid w:val="00E95A98"/>
    <w:rsid w:val="00F0069F"/>
    <w:rsid w:val="00F06150"/>
    <w:rsid w:val="00F863E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5F513"/>
  <w15:chartTrackingRefBased/>
  <w15:docId w15:val="{9BC31DB4-B81C-4092-BD04-244548A68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B2E"/>
  </w:style>
  <w:style w:type="paragraph" w:styleId="Naslov3">
    <w:name w:val="heading 3"/>
    <w:basedOn w:val="Normal"/>
    <w:next w:val="Normal"/>
    <w:link w:val="Naslov3Char"/>
    <w:uiPriority w:val="9"/>
    <w:qFormat/>
    <w:rsid w:val="00D02DE0"/>
    <w:pPr>
      <w:keepNext/>
      <w:spacing w:before="240" w:after="60" w:line="240" w:lineRule="auto"/>
      <w:outlineLvl w:val="2"/>
    </w:pPr>
    <w:rPr>
      <w:rFonts w:ascii="Arial" w:eastAsia="Times New Roman" w:hAnsi="Arial" w:cs="Arial"/>
      <w:b/>
      <w:bCs/>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6E7B2E"/>
    <w:rPr>
      <w:color w:val="0563C1" w:themeColor="hyperlink"/>
      <w:u w:val="single"/>
    </w:rPr>
  </w:style>
  <w:style w:type="paragraph" w:styleId="Odlomakpopisa">
    <w:name w:val="List Paragraph"/>
    <w:aliases w:val="Heading 12,heading 1,naslov 1,Naslov 12,Graf,Paragraph,List Paragraph Red,lp1"/>
    <w:basedOn w:val="Normal"/>
    <w:link w:val="OdlomakpopisaChar"/>
    <w:uiPriority w:val="99"/>
    <w:qFormat/>
    <w:rsid w:val="006E7B2E"/>
    <w:pPr>
      <w:ind w:left="720"/>
      <w:contextualSpacing/>
    </w:pPr>
  </w:style>
  <w:style w:type="table" w:styleId="Reetkatablice">
    <w:name w:val="Table Grid"/>
    <w:basedOn w:val="Obinatablica"/>
    <w:uiPriority w:val="99"/>
    <w:rsid w:val="006E7B2E"/>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aliases w:val="Heading 12 Char,heading 1 Char,naslov 1 Char,Naslov 12 Char,Graf Char,Paragraph Char,List Paragraph Red Char,lp1 Char"/>
    <w:link w:val="Odlomakpopisa"/>
    <w:uiPriority w:val="99"/>
    <w:locked/>
    <w:rsid w:val="003631ED"/>
  </w:style>
  <w:style w:type="character" w:customStyle="1" w:styleId="Naslov3Char">
    <w:name w:val="Naslov 3 Char"/>
    <w:basedOn w:val="Zadanifontodlomka"/>
    <w:link w:val="Naslov3"/>
    <w:uiPriority w:val="9"/>
    <w:rsid w:val="00D02DE0"/>
    <w:rPr>
      <w:rFonts w:ascii="Arial" w:eastAsia="Times New Roman" w:hAnsi="Arial" w:cs="Arial"/>
      <w:b/>
      <w:bCs/>
      <w:sz w:val="26"/>
      <w:szCs w:val="26"/>
    </w:rPr>
  </w:style>
  <w:style w:type="character" w:styleId="Nerijeenospominjanje">
    <w:name w:val="Unresolved Mention"/>
    <w:basedOn w:val="Zadanifontodlomka"/>
    <w:uiPriority w:val="99"/>
    <w:semiHidden/>
    <w:unhideWhenUsed/>
    <w:rsid w:val="006B49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999835">
      <w:bodyDiv w:val="1"/>
      <w:marLeft w:val="0"/>
      <w:marRight w:val="0"/>
      <w:marTop w:val="0"/>
      <w:marBottom w:val="0"/>
      <w:divBdr>
        <w:top w:val="none" w:sz="0" w:space="0" w:color="auto"/>
        <w:left w:val="none" w:sz="0" w:space="0" w:color="auto"/>
        <w:bottom w:val="none" w:sz="0" w:space="0" w:color="auto"/>
        <w:right w:val="none" w:sz="0" w:space="0" w:color="auto"/>
      </w:divBdr>
    </w:div>
    <w:div w:id="1292977175">
      <w:bodyDiv w:val="1"/>
      <w:marLeft w:val="0"/>
      <w:marRight w:val="0"/>
      <w:marTop w:val="0"/>
      <w:marBottom w:val="0"/>
      <w:divBdr>
        <w:top w:val="none" w:sz="0" w:space="0" w:color="auto"/>
        <w:left w:val="none" w:sz="0" w:space="0" w:color="auto"/>
        <w:bottom w:val="none" w:sz="0" w:space="0" w:color="auto"/>
        <w:right w:val="none" w:sz="0" w:space="0" w:color="auto"/>
      </w:divBdr>
    </w:div>
    <w:div w:id="184820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arkovi." TargetMode="External"/><Relationship Id="rId12" Type="http://schemas.openxmlformats.org/officeDocument/2006/relationships/hyperlink" Target="mailto:financije@parkovi.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arkovi." TargetMode="External"/><Relationship Id="rId11" Type="http://schemas.openxmlformats.org/officeDocument/2006/relationships/hyperlink" Target="http://www.kontrolastabala.hr" TargetMode="External"/><Relationship Id="rId5" Type="http://schemas.openxmlformats.org/officeDocument/2006/relationships/webSettings" Target="webSettings.xml"/><Relationship Id="rId10" Type="http://schemas.openxmlformats.org/officeDocument/2006/relationships/hyperlink" Target="http://www.kontrolastabala.hr" TargetMode="External"/><Relationship Id="rId4" Type="http://schemas.openxmlformats.org/officeDocument/2006/relationships/settings" Target="settings.xml"/><Relationship Id="rId9" Type="http://schemas.openxmlformats.org/officeDocument/2006/relationships/image" Target="media/image10.jpg"/><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FF8B6-4FF3-4C7D-9853-5BA9FBAFA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1077</TotalTime>
  <Pages>15</Pages>
  <Words>4310</Words>
  <Characters>24571</Characters>
  <Application>Microsoft Office Word</Application>
  <DocSecurity>0</DocSecurity>
  <Lines>204</Lines>
  <Paragraphs>57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Sekelj</dc:creator>
  <cp:keywords/>
  <dc:description/>
  <cp:lastModifiedBy>Alenka Klaneček</cp:lastModifiedBy>
  <cp:revision>76</cp:revision>
  <cp:lastPrinted>2024-03-05T11:24:00Z</cp:lastPrinted>
  <dcterms:created xsi:type="dcterms:W3CDTF">2019-02-25T14:11:00Z</dcterms:created>
  <dcterms:modified xsi:type="dcterms:W3CDTF">2025-05-02T08:33:00Z</dcterms:modified>
</cp:coreProperties>
</file>